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ind w:left="-140" w:right="-140"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1(UNO)</w:t>
      </w:r>
    </w:p>
    <w:p w:rsidR="00000000" w:rsidDel="00000000" w:rsidP="00000000" w:rsidRDefault="00000000" w:rsidRPr="00000000" w14:paraId="00000002">
      <w:pPr>
        <w:keepNext w:val="1"/>
        <w:keepLines w:val="1"/>
        <w:spacing w:after="240" w:before="240" w:lineRule="auto"/>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“REQUERIMIENTO”</w:t>
      </w:r>
    </w:p>
    <w:tbl>
      <w:tblPr>
        <w:tblStyle w:val="Table1"/>
        <w:tblW w:w="94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35"/>
        <w:gridCol w:w="660"/>
        <w:gridCol w:w="1050"/>
        <w:gridCol w:w="2130"/>
        <w:gridCol w:w="1215"/>
        <w:gridCol w:w="1020"/>
        <w:gridCol w:w="1035"/>
        <w:gridCol w:w="1335"/>
        <w:tblGridChange w:id="0">
          <w:tblGrid>
            <w:gridCol w:w="1035"/>
            <w:gridCol w:w="660"/>
            <w:gridCol w:w="1050"/>
            <w:gridCol w:w="2130"/>
            <w:gridCol w:w="1215"/>
            <w:gridCol w:w="1020"/>
            <w:gridCol w:w="1035"/>
            <w:gridCol w:w="1335"/>
          </w:tblGrid>
        </w:tblGridChange>
      </w:tblGrid>
      <w:tr>
        <w:trPr>
          <w:cantSplit w:val="0"/>
          <w:trHeight w:val="945" w:hRule="atLeast"/>
          <w:tblHeader w:val="0"/>
        </w:trPr>
        <w:tc>
          <w:tcPr>
            <w:tcBorders>
              <w:top w:color="000000" w:space="0" w:sz="6" w:val="single"/>
              <w:left w:color="000000" w:space="0" w:sz="6" w:val="single"/>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03">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PARTIDA</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04">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CNIS</w:t>
            </w:r>
          </w:p>
        </w:tc>
        <w:tc>
          <w:tcPr>
            <w:tcBorders>
              <w:top w:color="000000" w:space="0" w:sz="6" w:val="single"/>
              <w:left w:color="000000" w:space="0" w:sz="0" w:val="nil"/>
              <w:bottom w:color="000000" w:space="0" w:sz="6" w:val="single"/>
              <w:right w:color="000000" w:space="0" w:sz="6" w:val="single"/>
            </w:tcBorders>
            <w:shd w:fill="b00000" w:val="clear"/>
            <w:tcMar>
              <w:top w:w="0.0" w:type="dxa"/>
              <w:left w:w="100.0" w:type="dxa"/>
              <w:bottom w:w="0.0" w:type="dxa"/>
              <w:right w:w="100.0" w:type="dxa"/>
            </w:tcMar>
            <w:vAlign w:val="top"/>
          </w:tcPr>
          <w:p w:rsidR="00000000" w:rsidDel="00000000" w:rsidP="00000000" w:rsidRDefault="00000000" w:rsidRPr="00000000" w14:paraId="00000005">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CUCOP</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06">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DESCRIPCIÓN DEL ARTÍCULO</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07">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UNIDAD DE MEDIDA</w:t>
            </w:r>
          </w:p>
        </w:tc>
        <w:tc>
          <w:tcPr>
            <w:tcBorders>
              <w:top w:color="000000" w:space="0" w:sz="6" w:val="single"/>
              <w:left w:color="000000" w:space="0" w:sz="0" w:val="nil"/>
              <w:bottom w:color="000000" w:space="0" w:sz="6" w:val="single"/>
              <w:right w:color="000000" w:space="0" w:sz="6" w:val="single"/>
            </w:tcBorders>
            <w:shd w:fill="b00000" w:val="clear"/>
            <w:tcMar>
              <w:top w:w="0.0" w:type="dxa"/>
              <w:left w:w="100.0" w:type="dxa"/>
              <w:bottom w:w="0.0" w:type="dxa"/>
              <w:right w:w="100.0" w:type="dxa"/>
            </w:tcMar>
            <w:vAlign w:val="top"/>
          </w:tcPr>
          <w:p w:rsidR="00000000" w:rsidDel="00000000" w:rsidP="00000000" w:rsidRDefault="00000000" w:rsidRPr="00000000" w14:paraId="00000008">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CPM</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09">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CANTIDAD ANUAL MÍNIMA</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0A">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CANTIDAD ANUAL MÁXIMA</w:t>
            </w:r>
          </w:p>
        </w:tc>
      </w:tr>
      <w:tr>
        <w:trPr>
          <w:cantSplit w:val="0"/>
          <w:trHeight w:val="445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0B">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0C">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0D">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 </w:t>
            </w:r>
          </w:p>
          <w:p w:rsidR="00000000" w:rsidDel="00000000" w:rsidP="00000000" w:rsidRDefault="00000000" w:rsidRPr="00000000" w14:paraId="0000000E">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25400041</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0F">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Apósito para abdomen abierto que consta de una capa protectora visera, capa de contacto elaborada de dos películas de poliuretano fenestradas de manera balanceada con un espesor de 160 micrones de forma oval de dimensiones 665 a 802 mm y una esponja encapsulada con un grosor de 10mm, en forma de estrella estéril, libre de látex. Dos piezas de espuma perforadas, las cuales están hechas a base de espuma de célula abierta de poliuretano de forma oval, el tamaño del poro es de 500 a 600 micras, compatible con sistema de presión negativa.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0">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1">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2">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5</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3">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12</w:t>
            </w:r>
          </w:p>
        </w:tc>
      </w:tr>
      <w:tr>
        <w:trPr>
          <w:cantSplit w:val="0"/>
          <w:trHeight w:val="247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14">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15">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6">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25400041</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7">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Apósito de fijación de 10 x 10 cm de ancho y largo de poliéster color blanco recubierto de adhesivo hipoalergénico transpirable, flexible y elástico, translúcido y permeable al aire y humedad que permite la cubierta segura de heridas, fijación de sondas y cateteres.</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8">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9">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208 POR AÑO</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A">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83</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B">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208</w:t>
            </w:r>
          </w:p>
        </w:tc>
      </w:tr>
      <w:tr>
        <w:trPr>
          <w:cantSplit w:val="0"/>
          <w:trHeight w:val="231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1C">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3</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1D">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E">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25408189</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1F">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Esponja de alcohol polivinilico , de poros cerrados menores de 200 micras, todos interconectados de color blanco, rectangular de 10x15 cm, ideal para heridas tunelizadas, con exposiciónde hueso, tendon y/o vasos sanguineos.</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0">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1">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3</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2">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15</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3">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36</w:t>
            </w:r>
          </w:p>
        </w:tc>
      </w:tr>
      <w:tr>
        <w:trPr>
          <w:cantSplit w:val="0"/>
          <w:trHeight w:val="247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24">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4</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25">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6">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25400041</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7">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Apósito de espuma fabricado con poliuretano reticulado grado médico, hidrofóbico de poro abierto con orificios de 400 a 600 micras todos interconectados, que contiene plata con propiedades bactericidas. Medidas de 10 a 18CM de largo X 7.5 a 12.5CM de ancho x 3.2CM de espesor</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8">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9">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88 POR AÑO</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A">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36</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B">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88</w:t>
            </w:r>
          </w:p>
        </w:tc>
      </w:tr>
      <w:tr>
        <w:trPr>
          <w:cantSplit w:val="0"/>
          <w:trHeight w:val="214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2C">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5</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2D">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E">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25400041</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2F">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Apósito de fijación transparente con adhesivo hipoalergénico de 10 x 10 cm de ancho y largo transpirable de poliuretano contra el agua y humedad repelente de bacterias que permite la cubierta segura de heridas y fijación de sondas y catéteres</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30">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31">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104 POR AÑO</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32">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42</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33">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104</w:t>
            </w:r>
          </w:p>
        </w:tc>
      </w:tr>
      <w:tr>
        <w:trPr>
          <w:cantSplit w:val="0"/>
          <w:trHeight w:val="267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34">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6</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35">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36">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25400041</w:t>
            </w:r>
          </w:p>
        </w:tc>
        <w:tc>
          <w:tcPr>
            <w:tcBorders>
              <w:top w:color="000000" w:space="0" w:sz="0" w:val="nil"/>
              <w:left w:color="000000" w:space="0" w:sz="0" w:val="nil"/>
              <w:bottom w:color="000000" w:space="0" w:sz="6" w:val="single"/>
              <w:right w:color="000000" w:space="0" w:sz="6" w:val="single"/>
            </w:tcBorders>
            <w:shd w:fill="ffffff" w:val="clear"/>
            <w:tcMar>
              <w:top w:w="100.0" w:type="dxa"/>
              <w:left w:w="100.0" w:type="dxa"/>
              <w:bottom w:w="100.0" w:type="dxa"/>
              <w:right w:w="100.0" w:type="dxa"/>
            </w:tcMar>
            <w:vAlign w:val="top"/>
          </w:tcPr>
          <w:p w:rsidR="00000000" w:rsidDel="00000000" w:rsidP="00000000" w:rsidRDefault="00000000" w:rsidRPr="00000000" w14:paraId="00000037">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Apósito de fijación de 10 x 10 cm de ancho y largo de poliéster color blanco recubierto de adhesivo hipoalergénico transpirable, flexible y elástico, translúcido y permeable al aire y humedad que permite la cubierta segura de heridas, fijación de sondas y catéteres</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38">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39">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22 POR AÑO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3A">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9</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3B">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22</w:t>
            </w:r>
          </w:p>
        </w:tc>
      </w:tr>
      <w:tr>
        <w:trPr>
          <w:cantSplit w:val="0"/>
          <w:trHeight w:val="346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3C">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7</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3D">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3E">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25400041</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3F">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Apósito estéril, suave, no tejido, compuesto de dos capas de carboximetilcelulosa sódica impregnadas de plata iónica, reforzadas con hilo a partir de fibra Lyocell, EDTA y cloruro de bencetonio que en conjunto forman un mecanismo de acción que permite romper el biofilm que impide la cicatrización de heridas crónicas y mantiene el ambiente adecuado para el cierre de la herida. Este apósito también controla el exudado y elimina bacterias de la herida</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40">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41">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42">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120</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43">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300</w:t>
            </w:r>
          </w:p>
        </w:tc>
      </w:tr>
      <w:tr>
        <w:trPr>
          <w:cantSplit w:val="0"/>
          <w:trHeight w:val="250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44">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8</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45">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46">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25400041</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47">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Apósito de fijación transparente con adhesivo hipoalergénico de 10 x 10 cm de ancho y largo transpirable de poliuretano contra el agua y humedad repelente de bacterias que permite la cubierta segura de heridas y fijación de sondas y cateteres</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48">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49">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4A">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120</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4B">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300</w:t>
            </w:r>
          </w:p>
        </w:tc>
      </w:tr>
      <w:tr>
        <w:trPr>
          <w:cantSplit w:val="0"/>
          <w:trHeight w:val="115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4C">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9</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4D">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4E">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25408189</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4F">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Anillo convexo de barrera cutánea, para uso en estomas medida 30mm</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50">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51">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100 POR AÑO</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52">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40</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53">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100</w:t>
            </w:r>
          </w:p>
        </w:tc>
      </w:tr>
      <w:tr>
        <w:trPr>
          <w:cantSplit w:val="0"/>
          <w:trHeight w:val="151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54">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10</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55">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56">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25408189</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57">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Cinturón para ostomía ajustable, libre de látex tamaño mediano 58cm-109cm</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58">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59">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100 POR AÑO</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5A">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40</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5B">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100</w:t>
            </w:r>
          </w:p>
        </w:tc>
      </w:tr>
      <w:tr>
        <w:trPr>
          <w:cantSplit w:val="0"/>
          <w:trHeight w:val="250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5C">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11</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5D">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5E">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25400041</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5F">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Apósito de fijación de 10 x 10 cm de ancho y largo de poliéster color blanco recubierto de adhesivo hipoalergénico transpirable, flexible y elástico, translúcido y permeable al aire y humedad que permite la cubierta segura de heridas, fijación de sondas y catéteres</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60">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61">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140 POR AÑO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62">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86</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63">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140</w:t>
            </w:r>
          </w:p>
        </w:tc>
      </w:tr>
      <w:tr>
        <w:trPr>
          <w:cantSplit w:val="0"/>
          <w:trHeight w:val="99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64">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12</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65">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66">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25408189</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67">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Hidrogel de con nanoparticulas de plata metalica 3 oz</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68">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69">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6A">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120</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6B">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300</w:t>
            </w:r>
          </w:p>
        </w:tc>
      </w:tr>
      <w:tr>
        <w:trPr>
          <w:cantSplit w:val="0"/>
          <w:trHeight w:val="118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6C">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13</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6D">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6E">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25408189</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6F">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Pasta de barrera cutánea a base de hidrocoloide, 60gr, contiene alcohol, crea sello alrededor del estoma .</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70">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71">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140 POR AÑO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72">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86</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73">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140</w:t>
            </w:r>
          </w:p>
        </w:tc>
      </w:tr>
      <w:tr>
        <w:trPr>
          <w:cantSplit w:val="0"/>
          <w:trHeight w:val="247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74">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14</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75">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76">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25400041</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77">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Apósito de fijación de 10 x 10 cm de ancho y largo de poliéster color blanco recubierto de adhesivo hipoalergénico transpirable, flexible y elástico, translúcido y permeable al aire y humedad que permite la cubierta segura de heridas, fijación de sondas y catéteres</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78">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79">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140 POR AÑO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7A">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86</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7B">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140</w:t>
            </w:r>
          </w:p>
        </w:tc>
      </w:tr>
      <w:tr>
        <w:trPr>
          <w:cantSplit w:val="0"/>
          <w:trHeight w:val="181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7C">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15</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7D">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7E">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25408189</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7F">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Polvo en frasco para proteger la piel y absorber la humedad alrededor del estoma a base de carboximetilcelulosa hipoalergénico con frasco rociador de 28 a 30 gr 1 pieza</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80">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81">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140 POR AÑO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82">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86</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83">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140</w:t>
            </w:r>
          </w:p>
        </w:tc>
      </w:tr>
    </w:tbl>
    <w:p w:rsidR="00000000" w:rsidDel="00000000" w:rsidP="00000000" w:rsidRDefault="00000000" w:rsidRPr="00000000" w14:paraId="00000084">
      <w:pPr>
        <w:keepNext w:val="1"/>
        <w:keepLines w:val="1"/>
        <w:spacing w:after="240" w:before="240" w:lineRule="auto"/>
        <w:jc w:val="center"/>
        <w:rPr>
          <w:rFonts w:ascii="Noto Sans" w:cs="Noto Sans" w:eastAsia="Noto Sans" w:hAnsi="Noto Sans"/>
          <w:sz w:val="10"/>
          <w:szCs w:val="10"/>
        </w:rPr>
      </w:pPr>
      <w:r w:rsidDel="00000000" w:rsidR="00000000" w:rsidRPr="00000000">
        <w:rPr>
          <w:rFonts w:ascii="Montserrat Light" w:cs="Montserrat Light" w:eastAsia="Montserrat Light" w:hAnsi="Montserrat Light"/>
          <w:sz w:val="10"/>
          <w:szCs w:val="10"/>
          <w:rtl w:val="0"/>
        </w:rPr>
        <w:t xml:space="preserve"> </w:t>
      </w:r>
      <w:r w:rsidDel="00000000" w:rsidR="00000000" w:rsidRPr="00000000">
        <w:rPr>
          <w:rtl w:val="0"/>
        </w:rPr>
      </w:r>
    </w:p>
    <w:p w:rsidR="00000000" w:rsidDel="00000000" w:rsidP="00000000" w:rsidRDefault="00000000" w:rsidRPr="00000000" w14:paraId="00000085">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86">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87">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88">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89">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8A">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8B">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8C">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8D">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8E">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8F">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90">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91">
      <w:pPr>
        <w:keepNext w:val="1"/>
        <w:keepLines w:val="1"/>
        <w:spacing w:after="240" w:before="240" w:lineRule="auto"/>
        <w:jc w:val="center"/>
        <w:rPr>
          <w:rFonts w:ascii="Noto Sans" w:cs="Noto Sans" w:eastAsia="Noto Sans" w:hAnsi="Noto Sans"/>
          <w:sz w:val="10"/>
          <w:szCs w:val="10"/>
        </w:rPr>
      </w:pPr>
      <w:r w:rsidDel="00000000" w:rsidR="00000000" w:rsidRPr="00000000">
        <w:rPr>
          <w:rtl w:val="0"/>
        </w:rPr>
      </w:r>
    </w:p>
    <w:p w:rsidR="00000000" w:rsidDel="00000000" w:rsidP="00000000" w:rsidRDefault="00000000" w:rsidRPr="00000000" w14:paraId="00000092">
      <w:pPr>
        <w:keepNext w:val="1"/>
        <w:keepLines w:val="1"/>
        <w:spacing w:after="240" w:before="240" w:lineRule="auto"/>
        <w:jc w:val="left"/>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 </w:t>
      </w:r>
    </w:p>
    <w:p w:rsidR="00000000" w:rsidDel="00000000" w:rsidP="00000000" w:rsidRDefault="00000000" w:rsidRPr="00000000" w14:paraId="00000093">
      <w:pPr>
        <w:keepNext w:val="1"/>
        <w:keepLines w:val="1"/>
        <w:ind w:left="-140" w:right="-140" w:firstLine="0"/>
        <w:jc w:val="center"/>
        <w:rPr>
          <w:rFonts w:ascii="Noto Sans" w:cs="Noto Sans" w:eastAsia="Noto Sans" w:hAnsi="Noto Sans"/>
          <w:b w:val="1"/>
          <w:bCs w:val="1"/>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094">
      <w:pPr>
        <w:keepNext w:val="1"/>
        <w:keepLines w:val="1"/>
        <w:ind w:left="-140" w:right="-140"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2(DOS)</w:t>
      </w:r>
    </w:p>
    <w:p w:rsidR="00000000" w:rsidDel="00000000" w:rsidP="00000000" w:rsidRDefault="00000000" w:rsidRPr="00000000" w14:paraId="00000095">
      <w:pPr>
        <w:keepNext w:val="1"/>
        <w:keepLines w:val="1"/>
        <w:spacing w:after="240" w:before="240" w:lineRule="auto"/>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“REQUERIMIENTO DE EQUIPOS EN COMODATO”</w:t>
      </w:r>
    </w:p>
    <w:tbl>
      <w:tblPr>
        <w:tblStyle w:val="Table2"/>
        <w:tblW w:w="994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95"/>
        <w:gridCol w:w="1260"/>
        <w:gridCol w:w="4260"/>
        <w:gridCol w:w="1575"/>
        <w:gridCol w:w="1755"/>
        <w:tblGridChange w:id="0">
          <w:tblGrid>
            <w:gridCol w:w="1095"/>
            <w:gridCol w:w="1260"/>
            <w:gridCol w:w="4260"/>
            <w:gridCol w:w="1575"/>
            <w:gridCol w:w="1755"/>
          </w:tblGrid>
        </w:tblGridChange>
      </w:tblGrid>
      <w:tr>
        <w:trPr>
          <w:cantSplit w:val="0"/>
          <w:trHeight w:val="855" w:hRule="atLeast"/>
          <w:tblHeader w:val="0"/>
        </w:trPr>
        <w:tc>
          <w:tcPr>
            <w:tcBorders>
              <w:top w:color="000000" w:space="0" w:sz="6" w:val="single"/>
              <w:left w:color="000000" w:space="0" w:sz="6" w:val="single"/>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96">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CNIS</w:t>
            </w:r>
          </w:p>
        </w:tc>
        <w:tc>
          <w:tcPr>
            <w:tcBorders>
              <w:top w:color="000000" w:space="0" w:sz="6" w:val="single"/>
              <w:left w:color="000000" w:space="0" w:sz="0" w:val="nil"/>
              <w:bottom w:color="000000" w:space="0" w:sz="6" w:val="single"/>
              <w:right w:color="000000" w:space="0" w:sz="6" w:val="single"/>
            </w:tcBorders>
            <w:shd w:fill="b00000" w:val="clear"/>
            <w:tcMar>
              <w:top w:w="0.0" w:type="dxa"/>
              <w:left w:w="100.0" w:type="dxa"/>
              <w:bottom w:w="0.0" w:type="dxa"/>
              <w:right w:w="100.0" w:type="dxa"/>
            </w:tcMar>
            <w:vAlign w:val="top"/>
          </w:tcPr>
          <w:p w:rsidR="00000000" w:rsidDel="00000000" w:rsidP="00000000" w:rsidRDefault="00000000" w:rsidRPr="00000000" w14:paraId="00000097">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CUCOP</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98">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DESCRIPCIÓN DEL ARTÍCULO</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99">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UNIDAD DE MEDIDA</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9A">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CANTIDAD</w:t>
            </w:r>
          </w:p>
        </w:tc>
      </w:tr>
      <w:tr>
        <w:trPr>
          <w:cantSplit w:val="0"/>
          <w:trHeight w:val="543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9B">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531.829.0824</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09C">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53101815</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9D">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SISTEMA PARA LA TERAPIA DE HERIDAS CON PRESION NEGATIVA. SISTEMA PARA LA TERAPIA DE HERIDAS CON PRESION NEGATIVA PARA TRATAMIENTO DE HERIDAS CRONICAS Y AGUDAS, EL CUAL CONSISTE EN UN EQUIPO O MINI BOMBA MEDIDA 85X85X25MM QUE FUNCIONA CON BATERIAS DE LITIO AA Y ES CAPAZ DE APLICAR PRESION NEGATIVA CONTINUA DE -80MMHG DURANTE NO MAS DE 7 DIAS CON UN MOTOR ELECTRICO DE DOBLE DIAFRAGMA ADEMAS DE CONTAR CON UNA ALARMA VISUAL Y VIBRATORIA, TUBO DESMONTABLE CON PUERTO SUAVE, CONECTADA A UN APOSITO ADHESIVO ABSORBENTE Y BANDAS DE FIJACION SECUNDARIAS QUE SE COLOCAN SOBRE LOS BORDES EXTERNOS PARA AYUDAR A MANTENER EL APOSITO EN SU LUGAR. EL EQUIPO O MINI BOMBA, ES PEQUEÑO, LIGERO, PORTATIL, DE SUCCION A BASE DE PRESION NEGATIVA, AUXILIAR PARA FAVORECER LA CICATRIZACION DE LAS HERIDAS CON CANTIDADES DE EXUDADO DE BAJO A MODERADO Y MATERIAL INFECCIOSO. EL SISTEMA CUENTA CON DOS APOSITOS CAPACES DE ABSORBER 150CC CADA UNO; CADA APOSITO CONSTA DE TRES CAPAS: CAPA CON ADHESIVO DE SILICONA, CAPA DE POLIACRILATO DEPOSITADO SOBRE FIBRAS DE CARBOXIMETILCELULOSA Y UNA CAPA DE FILM DE POLIURETANO EN EL EXTERIOR. PARA USO HOSPITALARIO O DOMESTICO. ESTERIL Y DESECHABLE A LOS 7 DIAS.</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9E">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EQUIPO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9F">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6</w:t>
            </w:r>
          </w:p>
        </w:tc>
      </w:tr>
    </w:tbl>
    <w:p w:rsidR="00000000" w:rsidDel="00000000" w:rsidP="00000000" w:rsidRDefault="00000000" w:rsidRPr="00000000" w14:paraId="000000A0">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A1">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A2">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A3">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A4">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A5">
      <w:pPr>
        <w:keepNext w:val="1"/>
        <w:keepLines w:val="1"/>
        <w:ind w:left="-140" w:right="-140" w:firstLine="0"/>
        <w:jc w:val="center"/>
        <w:rPr>
          <w:rFonts w:ascii="Noto Sans" w:cs="Noto Sans" w:eastAsia="Noto Sans" w:hAnsi="Noto Sans"/>
          <w:b w:val="1"/>
          <w:bCs w:val="1"/>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0A6">
      <w:pPr>
        <w:keepNext w:val="1"/>
        <w:keepLines w:val="1"/>
        <w:ind w:left="-140" w:right="-140"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3(TRES)</w:t>
      </w:r>
    </w:p>
    <w:p w:rsidR="00000000" w:rsidDel="00000000" w:rsidP="00000000" w:rsidRDefault="00000000" w:rsidRPr="00000000" w14:paraId="000000A7">
      <w:pPr>
        <w:keepNext w:val="1"/>
        <w:keepLines w:val="1"/>
        <w:spacing w:after="240" w:before="240" w:lineRule="auto"/>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“REQUERIMIENTO DE CONSUMIBLES”</w:t>
      </w:r>
    </w:p>
    <w:tbl>
      <w:tblPr>
        <w:tblStyle w:val="Table3"/>
        <w:tblW w:w="94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80"/>
        <w:gridCol w:w="705"/>
        <w:gridCol w:w="1065"/>
        <w:gridCol w:w="2085"/>
        <w:gridCol w:w="1200"/>
        <w:gridCol w:w="1065"/>
        <w:gridCol w:w="975"/>
        <w:gridCol w:w="1305"/>
        <w:tblGridChange w:id="0">
          <w:tblGrid>
            <w:gridCol w:w="1080"/>
            <w:gridCol w:w="705"/>
            <w:gridCol w:w="1065"/>
            <w:gridCol w:w="2085"/>
            <w:gridCol w:w="1200"/>
            <w:gridCol w:w="1065"/>
            <w:gridCol w:w="975"/>
            <w:gridCol w:w="1305"/>
          </w:tblGrid>
        </w:tblGridChange>
      </w:tblGrid>
      <w:tr>
        <w:trPr>
          <w:cantSplit w:val="0"/>
          <w:trHeight w:val="945" w:hRule="atLeast"/>
          <w:tblHeader w:val="0"/>
        </w:trPr>
        <w:tc>
          <w:tcPr>
            <w:tcBorders>
              <w:top w:color="000000" w:space="0" w:sz="6" w:val="single"/>
              <w:left w:color="000000" w:space="0" w:sz="6" w:val="single"/>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A8">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PARTIDA</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A9">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CNIS</w:t>
            </w:r>
          </w:p>
        </w:tc>
        <w:tc>
          <w:tcPr>
            <w:tcBorders>
              <w:top w:color="000000" w:space="0" w:sz="6" w:val="single"/>
              <w:left w:color="000000" w:space="0" w:sz="0" w:val="nil"/>
              <w:bottom w:color="000000" w:space="0" w:sz="6" w:val="single"/>
              <w:right w:color="000000" w:space="0" w:sz="6" w:val="single"/>
            </w:tcBorders>
            <w:shd w:fill="b00000" w:val="clear"/>
            <w:tcMar>
              <w:top w:w="0.0" w:type="dxa"/>
              <w:left w:w="100.0" w:type="dxa"/>
              <w:bottom w:w="0.0" w:type="dxa"/>
              <w:right w:w="100.0" w:type="dxa"/>
            </w:tcMar>
            <w:vAlign w:val="top"/>
          </w:tcPr>
          <w:p w:rsidR="00000000" w:rsidDel="00000000" w:rsidP="00000000" w:rsidRDefault="00000000" w:rsidRPr="00000000" w14:paraId="000000AA">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CUCOP</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AB">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DESCRIPCIÓN DEL ARTÍCULO</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AC">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UNIDAD DE MEDIDA</w:t>
            </w:r>
          </w:p>
        </w:tc>
        <w:tc>
          <w:tcPr>
            <w:tcBorders>
              <w:top w:color="000000" w:space="0" w:sz="6" w:val="single"/>
              <w:left w:color="000000" w:space="0" w:sz="0" w:val="nil"/>
              <w:bottom w:color="000000" w:space="0" w:sz="6" w:val="single"/>
              <w:right w:color="000000" w:space="0" w:sz="6" w:val="single"/>
            </w:tcBorders>
            <w:shd w:fill="b00000" w:val="clear"/>
            <w:tcMar>
              <w:top w:w="0.0" w:type="dxa"/>
              <w:left w:w="100.0" w:type="dxa"/>
              <w:bottom w:w="0.0" w:type="dxa"/>
              <w:right w:w="100.0" w:type="dxa"/>
            </w:tcMar>
            <w:vAlign w:val="top"/>
          </w:tcPr>
          <w:p w:rsidR="00000000" w:rsidDel="00000000" w:rsidP="00000000" w:rsidRDefault="00000000" w:rsidRPr="00000000" w14:paraId="000000AD">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CPM</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AE">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CANTIDAD ANUAL MÍNIMA</w:t>
            </w:r>
          </w:p>
        </w:tc>
        <w:tc>
          <w:tcPr>
            <w:tcBorders>
              <w:top w:color="000000" w:space="0" w:sz="6" w:val="single"/>
              <w:left w:color="000000" w:space="0" w:sz="0" w:val="nil"/>
              <w:bottom w:color="000000" w:space="0" w:sz="6" w:val="single"/>
              <w:right w:color="000000" w:space="0" w:sz="6" w:val="single"/>
            </w:tcBorders>
            <w:shd w:fill="b00000" w:val="clear"/>
            <w:tcMar>
              <w:top w:w="0.0" w:type="dxa"/>
              <w:left w:w="40.0" w:type="dxa"/>
              <w:bottom w:w="0.0" w:type="dxa"/>
              <w:right w:w="40.0" w:type="dxa"/>
            </w:tcMar>
            <w:vAlign w:val="top"/>
          </w:tcPr>
          <w:p w:rsidR="00000000" w:rsidDel="00000000" w:rsidP="00000000" w:rsidRDefault="00000000" w:rsidRPr="00000000" w14:paraId="000000AF">
            <w:pPr>
              <w:keepNext w:val="1"/>
              <w:keepLines w:val="1"/>
              <w:spacing w:after="240" w:before="240" w:lineRule="auto"/>
              <w:jc w:val="center"/>
              <w:rPr>
                <w:rFonts w:ascii="Noto Sans" w:cs="Noto Sans" w:eastAsia="Noto Sans" w:hAnsi="Noto Sans"/>
                <w:b w:val="1"/>
                <w:bCs w:val="1"/>
                <w:color w:val="ffffff"/>
                <w:sz w:val="14"/>
                <w:szCs w:val="14"/>
              </w:rPr>
            </w:pPr>
            <w:r w:rsidDel="00000000" w:rsidR="00000000" w:rsidRPr="00000000">
              <w:rPr>
                <w:rFonts w:ascii="Noto Sans" w:cs="Noto Sans" w:eastAsia="Noto Sans" w:hAnsi="Noto Sans"/>
                <w:b w:val="1"/>
                <w:bCs w:val="1"/>
                <w:color w:val="ffffff"/>
                <w:sz w:val="14"/>
                <w:szCs w:val="14"/>
                <w:rtl w:val="0"/>
              </w:rPr>
              <w:t xml:space="preserve">CANTIDAD ANUAL MÁXIMA</w:t>
            </w:r>
          </w:p>
        </w:tc>
      </w:tr>
      <w:tr>
        <w:trPr>
          <w:cantSplit w:val="0"/>
          <w:trHeight w:val="214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B0">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B1">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B2">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25408189</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B3">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Esponja negra para terapia de presión negativa de 18.0 x 12.5x 3.2 cm, poros de 400 a 600 micras hidrofóbicas, con propiedades hidrofóbicas estéril, cuenta con tubo de succión de silicón, con películas plásticas protectoras, transparentes adheribles</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B4">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B5">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88 POR AÑO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B6">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36</w:t>
            </w:r>
          </w:p>
          <w:p w:rsidR="00000000" w:rsidDel="00000000" w:rsidP="00000000" w:rsidRDefault="00000000" w:rsidRPr="00000000" w14:paraId="000000B7">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B8">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88</w:t>
            </w:r>
          </w:p>
        </w:tc>
      </w:tr>
      <w:tr>
        <w:trPr>
          <w:cantSplit w:val="0"/>
          <w:trHeight w:val="2175"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B9">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BA">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BB">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25408189</w:t>
            </w:r>
          </w:p>
        </w:tc>
        <w:tc>
          <w:tcPr>
            <w:tcBorders>
              <w:top w:color="000000" w:space="0" w:sz="0" w:val="nil"/>
              <w:left w:color="000000" w:space="0" w:sz="0" w:val="nil"/>
              <w:bottom w:color="000000" w:space="0" w:sz="6" w:val="single"/>
              <w:right w:color="000000" w:space="0" w:sz="6" w:val="single"/>
            </w:tcBorders>
            <w:shd w:fill="ffffff" w:val="clear"/>
            <w:tcMar>
              <w:top w:w="100.0" w:type="dxa"/>
              <w:left w:w="100.0" w:type="dxa"/>
              <w:bottom w:w="100.0" w:type="dxa"/>
              <w:right w:w="100.0" w:type="dxa"/>
            </w:tcMar>
            <w:vAlign w:val="top"/>
          </w:tcPr>
          <w:p w:rsidR="00000000" w:rsidDel="00000000" w:rsidP="00000000" w:rsidRDefault="00000000" w:rsidRPr="00000000" w14:paraId="000000BC">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Tubo de silicón en uno de sus extremos autoadherible de forma circular unido al tubo de succión que contiene, 1 lumen central para recolectar el exudado de la herida, libre de látex, hipoalergénico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BD">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BE">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154 POR AÑO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BF">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62</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C0">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154</w:t>
            </w:r>
          </w:p>
        </w:tc>
      </w:tr>
      <w:tr>
        <w:trPr>
          <w:cantSplit w:val="0"/>
          <w:trHeight w:val="330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C1">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3</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C2">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C3">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25408189</w:t>
            </w:r>
          </w:p>
        </w:tc>
        <w:tc>
          <w:tcPr>
            <w:tcBorders>
              <w:top w:color="000000" w:space="0" w:sz="0" w:val="nil"/>
              <w:left w:color="000000" w:space="0" w:sz="0" w:val="nil"/>
              <w:bottom w:color="000000" w:space="0" w:sz="6" w:val="single"/>
              <w:right w:color="000000" w:space="0" w:sz="6" w:val="single"/>
            </w:tcBorders>
            <w:shd w:fill="ffffff" w:val="clear"/>
            <w:tcMar>
              <w:top w:w="100.0" w:type="dxa"/>
              <w:left w:w="100.0" w:type="dxa"/>
              <w:bottom w:w="100.0" w:type="dxa"/>
              <w:right w:w="100.0" w:type="dxa"/>
            </w:tcMar>
            <w:vAlign w:val="top"/>
          </w:tcPr>
          <w:p w:rsidR="00000000" w:rsidDel="00000000" w:rsidP="00000000" w:rsidRDefault="00000000" w:rsidRPr="00000000" w14:paraId="000000C4">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Recolector de fluidos para unidad de terapia de sistema de presión negativa, recolector graduado de cloruro de polivinilo de alta densidad, transparente con capacidad de  800 +- 1000 ml, graduado, dicho dispositivo contiene un sobre con sustancias química, que tiene la propiedad de gelificar el exudado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C5">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C6">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88 POR AÑO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C7">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36</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C8">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88</w:t>
            </w:r>
          </w:p>
        </w:tc>
      </w:tr>
      <w:tr>
        <w:trPr>
          <w:cantSplit w:val="0"/>
          <w:trHeight w:val="3300" w:hRule="atLeast"/>
          <w:tblHeader w:val="0"/>
        </w:trPr>
        <w:tc>
          <w:tcPr>
            <w:tcBorders>
              <w:top w:color="000000" w:space="0" w:sz="0" w:val="nil"/>
              <w:left w:color="000000" w:space="0" w:sz="6" w:val="single"/>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C9">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4</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CA">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S/C</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CB">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25408189</w:t>
            </w:r>
          </w:p>
        </w:tc>
        <w:tc>
          <w:tcPr>
            <w:tcBorders>
              <w:top w:color="000000" w:space="0" w:sz="0" w:val="nil"/>
              <w:left w:color="000000" w:space="0" w:sz="0" w:val="nil"/>
              <w:bottom w:color="000000" w:space="0" w:sz="6" w:val="single"/>
              <w:right w:color="000000" w:space="0" w:sz="6" w:val="single"/>
            </w:tcBorders>
            <w:shd w:fill="ffffff" w:val="clear"/>
            <w:tcMar>
              <w:top w:w="100.0" w:type="dxa"/>
              <w:left w:w="100.0" w:type="dxa"/>
              <w:bottom w:w="100.0" w:type="dxa"/>
              <w:right w:w="100.0" w:type="dxa"/>
            </w:tcMar>
            <w:vAlign w:val="top"/>
          </w:tcPr>
          <w:p w:rsidR="00000000" w:rsidDel="00000000" w:rsidP="00000000" w:rsidRDefault="00000000" w:rsidRPr="00000000" w14:paraId="000000CC">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Recolector de fluidos para unidad de terapia de sistema de presión negativa, recolector graduado de cloruro de polivinilo de alta densidad, transparente con capacidad de 300 +- 500 ml, graduado, dicho dispositivo contiene un sobre con sustancias química, que tiene la propiedad de gelificar el exudado.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CD">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PIEZA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CE">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NO SE AJUSTA A CPM 176 POR AÑO</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CF">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71</w:t>
            </w:r>
          </w:p>
        </w:tc>
        <w:tc>
          <w:tcPr>
            <w:tcBorders>
              <w:top w:color="000000" w:space="0" w:sz="0" w:val="nil"/>
              <w:left w:color="000000" w:space="0" w:sz="0" w:val="nil"/>
              <w:bottom w:color="000000" w:space="0" w:sz="6" w:val="single"/>
              <w:right w:color="000000" w:space="0" w:sz="6" w:val="single"/>
            </w:tcBorders>
            <w:shd w:fill="ffffff" w:val="clear"/>
            <w:tcMar>
              <w:top w:w="0.0" w:type="dxa"/>
              <w:left w:w="40.0" w:type="dxa"/>
              <w:bottom w:w="0.0" w:type="dxa"/>
              <w:right w:w="40.0" w:type="dxa"/>
            </w:tcMar>
            <w:vAlign w:val="top"/>
          </w:tcPr>
          <w:p w:rsidR="00000000" w:rsidDel="00000000" w:rsidP="00000000" w:rsidRDefault="00000000" w:rsidRPr="00000000" w14:paraId="000000D0">
            <w:pPr>
              <w:keepNext w:val="1"/>
              <w:keepLines w:val="1"/>
              <w:spacing w:after="240" w:before="240" w:lineRule="auto"/>
              <w:jc w:val="center"/>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176</w:t>
            </w:r>
          </w:p>
        </w:tc>
      </w:tr>
    </w:tbl>
    <w:p w:rsidR="00000000" w:rsidDel="00000000" w:rsidP="00000000" w:rsidRDefault="00000000" w:rsidRPr="00000000" w14:paraId="000000D1">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D2">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D3">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D4">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D5">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D6">
      <w:pPr>
        <w:keepNext w:val="1"/>
        <w:keepLines w:val="1"/>
        <w:spacing w:after="240" w:before="240" w:lineRule="auto"/>
        <w:jc w:val="left"/>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D7">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D8">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D9">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DA">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DB">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DC">
      <w:pPr>
        <w:keepNext w:val="1"/>
        <w:keepLines w:val="1"/>
        <w:spacing w:after="240" w:before="240" w:lineRule="auto"/>
        <w:jc w:val="left"/>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DD">
      <w:pPr>
        <w:keepNext w:val="1"/>
        <w:keepLines w:val="1"/>
        <w:spacing w:after="240" w:before="240" w:lineRule="auto"/>
        <w:jc w:val="left"/>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DE">
      <w:pPr>
        <w:keepNext w:val="1"/>
        <w:keepLines w:val="1"/>
        <w:spacing w:after="240" w:before="240" w:lineRule="auto"/>
        <w:jc w:val="left"/>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DF">
      <w:pPr>
        <w:keepNext w:val="1"/>
        <w:keepLines w:val="1"/>
        <w:ind w:left="-140" w:right="-140" w:firstLine="0"/>
        <w:jc w:val="center"/>
        <w:rPr>
          <w:rFonts w:ascii="Noto Sans" w:cs="Noto Sans" w:eastAsia="Noto Sans" w:hAnsi="Noto Sans"/>
          <w:b w:val="1"/>
          <w:bCs w:val="1"/>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0E0">
      <w:pPr>
        <w:keepNext w:val="1"/>
        <w:keepLines w:val="1"/>
        <w:ind w:left="-140" w:right="-140"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4  (CUATRO)</w:t>
      </w:r>
    </w:p>
    <w:p w:rsidR="00000000" w:rsidDel="00000000" w:rsidP="00000000" w:rsidRDefault="00000000" w:rsidRPr="00000000" w14:paraId="000000E1">
      <w:pPr>
        <w:keepNext w:val="1"/>
        <w:keepLines w:val="1"/>
        <w:ind w:left="-140" w:right="-140"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“DIRECTORIO DE UNIDADES MÉDICAS”</w:t>
      </w:r>
    </w:p>
    <w:p w:rsidR="00000000" w:rsidDel="00000000" w:rsidP="00000000" w:rsidRDefault="00000000" w:rsidRPr="00000000" w14:paraId="000000E2">
      <w:pPr>
        <w:keepNext w:val="1"/>
        <w:keepLines w:val="1"/>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0E3">
      <w:pPr>
        <w:keepNext w:val="1"/>
        <w:keepLines w:val="1"/>
        <w:spacing w:after="240" w:before="240" w:lineRule="auto"/>
        <w:jc w:val="center"/>
        <w:rPr>
          <w:rFonts w:ascii="Montserrat" w:cs="Montserrat" w:eastAsia="Montserrat" w:hAnsi="Montserrat"/>
          <w:sz w:val="18"/>
          <w:szCs w:val="18"/>
        </w:rPr>
      </w:pPr>
      <w:r w:rsidDel="00000000" w:rsidR="00000000" w:rsidRPr="00000000">
        <w:rPr>
          <w:rFonts w:ascii="Montserrat" w:cs="Montserrat" w:eastAsia="Montserrat" w:hAnsi="Montserrat"/>
          <w:sz w:val="18"/>
          <w:szCs w:val="18"/>
          <w:rtl w:val="0"/>
        </w:rPr>
        <w:t xml:space="preserve"> </w:t>
      </w:r>
    </w:p>
    <w:tbl>
      <w:tblPr>
        <w:tblStyle w:val="Table4"/>
        <w:tblW w:w="100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27.5071633237822"/>
        <w:gridCol w:w="1083.0945558739254"/>
        <w:gridCol w:w="1097.5358166189112"/>
        <w:gridCol w:w="1227.5071633237822"/>
        <w:gridCol w:w="1314.154727793696"/>
        <w:gridCol w:w="2122.865329512894"/>
        <w:gridCol w:w="2007.3352435530087"/>
        <w:tblGridChange w:id="0">
          <w:tblGrid>
            <w:gridCol w:w="1227.5071633237822"/>
            <w:gridCol w:w="1083.0945558739254"/>
            <w:gridCol w:w="1097.5358166189112"/>
            <w:gridCol w:w="1227.5071633237822"/>
            <w:gridCol w:w="1314.154727793696"/>
            <w:gridCol w:w="2122.865329512894"/>
            <w:gridCol w:w="2007.3352435530087"/>
          </w:tblGrid>
        </w:tblGridChange>
      </w:tblGrid>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shd w:fill="691c32" w:val="clear"/>
            <w:tcMar>
              <w:top w:w="0.0" w:type="dxa"/>
              <w:left w:w="100.0" w:type="dxa"/>
              <w:bottom w:w="0.0" w:type="dxa"/>
              <w:right w:w="100.0" w:type="dxa"/>
            </w:tcMar>
            <w:vAlign w:val="top"/>
          </w:tcPr>
          <w:p w:rsidR="00000000" w:rsidDel="00000000" w:rsidP="00000000" w:rsidRDefault="00000000" w:rsidRPr="00000000" w14:paraId="000000E4">
            <w:pPr>
              <w:keepNext w:val="1"/>
              <w:keepLines w:val="1"/>
              <w:spacing w:after="240" w:before="240" w:lineRule="auto"/>
              <w:ind w:left="100" w:right="100" w:firstLine="0"/>
              <w:jc w:val="center"/>
              <w:rPr>
                <w:rFonts w:ascii="Montserrat" w:cs="Montserrat" w:eastAsia="Montserrat" w:hAnsi="Montserrat"/>
                <w:b w:val="1"/>
                <w:bCs w:val="1"/>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ENTIDAD FEDERATIVA</w:t>
            </w:r>
          </w:p>
        </w:tc>
        <w:tc>
          <w:tcPr>
            <w:tcBorders>
              <w:top w:color="000000" w:space="0" w:sz="6" w:val="single"/>
              <w:left w:color="000000" w:space="0" w:sz="0" w:val="nil"/>
              <w:bottom w:color="000000" w:space="0" w:sz="6" w:val="single"/>
              <w:right w:color="000000" w:space="0" w:sz="6" w:val="single"/>
            </w:tcBorders>
            <w:shd w:fill="691c32" w:val="clear"/>
            <w:tcMar>
              <w:top w:w="0.0" w:type="dxa"/>
              <w:left w:w="100.0" w:type="dxa"/>
              <w:bottom w:w="0.0" w:type="dxa"/>
              <w:right w:w="100.0" w:type="dxa"/>
            </w:tcMar>
            <w:vAlign w:val="top"/>
          </w:tcPr>
          <w:p w:rsidR="00000000" w:rsidDel="00000000" w:rsidP="00000000" w:rsidRDefault="00000000" w:rsidRPr="00000000" w14:paraId="000000E5">
            <w:pPr>
              <w:keepNext w:val="1"/>
              <w:keepLines w:val="1"/>
              <w:spacing w:after="240" w:before="240" w:lineRule="auto"/>
              <w:ind w:left="100" w:right="100" w:firstLine="0"/>
              <w:jc w:val="center"/>
              <w:rPr>
                <w:rFonts w:ascii="Montserrat" w:cs="Montserrat" w:eastAsia="Montserrat" w:hAnsi="Montserrat"/>
                <w:b w:val="1"/>
                <w:bCs w:val="1"/>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MUNICIPIO</w:t>
            </w:r>
          </w:p>
        </w:tc>
        <w:tc>
          <w:tcPr>
            <w:tcBorders>
              <w:top w:color="000000" w:space="0" w:sz="6" w:val="single"/>
              <w:left w:color="000000" w:space="0" w:sz="0" w:val="nil"/>
              <w:bottom w:color="000000" w:space="0" w:sz="6" w:val="single"/>
              <w:right w:color="000000" w:space="0" w:sz="6" w:val="single"/>
            </w:tcBorders>
            <w:shd w:fill="691c32" w:val="clear"/>
            <w:tcMar>
              <w:top w:w="0.0" w:type="dxa"/>
              <w:left w:w="100.0" w:type="dxa"/>
              <w:bottom w:w="0.0" w:type="dxa"/>
              <w:right w:w="100.0" w:type="dxa"/>
            </w:tcMar>
            <w:vAlign w:val="top"/>
          </w:tcPr>
          <w:p w:rsidR="00000000" w:rsidDel="00000000" w:rsidP="00000000" w:rsidRDefault="00000000" w:rsidRPr="00000000" w14:paraId="000000E6">
            <w:pPr>
              <w:keepNext w:val="1"/>
              <w:keepLines w:val="1"/>
              <w:spacing w:after="240" w:before="240" w:lineRule="auto"/>
              <w:ind w:left="100" w:right="100" w:firstLine="0"/>
              <w:jc w:val="center"/>
              <w:rPr>
                <w:rFonts w:ascii="Montserrat" w:cs="Montserrat" w:eastAsia="Montserrat" w:hAnsi="Montserrat"/>
                <w:b w:val="1"/>
                <w:bCs w:val="1"/>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LOCALIDAD</w:t>
            </w:r>
          </w:p>
        </w:tc>
        <w:tc>
          <w:tcPr>
            <w:tcBorders>
              <w:top w:color="000000" w:space="0" w:sz="6" w:val="single"/>
              <w:left w:color="000000" w:space="0" w:sz="0" w:val="nil"/>
              <w:bottom w:color="000000" w:space="0" w:sz="6" w:val="single"/>
              <w:right w:color="000000" w:space="0" w:sz="6" w:val="single"/>
            </w:tcBorders>
            <w:shd w:fill="691c32" w:val="clear"/>
            <w:tcMar>
              <w:top w:w="0.0" w:type="dxa"/>
              <w:left w:w="100.0" w:type="dxa"/>
              <w:bottom w:w="0.0" w:type="dxa"/>
              <w:right w:w="100.0" w:type="dxa"/>
            </w:tcMar>
            <w:vAlign w:val="top"/>
          </w:tcPr>
          <w:p w:rsidR="00000000" w:rsidDel="00000000" w:rsidP="00000000" w:rsidRDefault="00000000" w:rsidRPr="00000000" w14:paraId="000000E7">
            <w:pPr>
              <w:keepNext w:val="1"/>
              <w:keepLines w:val="1"/>
              <w:spacing w:after="240" w:before="240" w:lineRule="auto"/>
              <w:ind w:left="100" w:right="100" w:firstLine="0"/>
              <w:jc w:val="center"/>
              <w:rPr>
                <w:rFonts w:ascii="Montserrat" w:cs="Montserrat" w:eastAsia="Montserrat" w:hAnsi="Montserrat"/>
                <w:b w:val="1"/>
                <w:bCs w:val="1"/>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UNIDAD MÉIDCA</w:t>
            </w:r>
          </w:p>
        </w:tc>
        <w:tc>
          <w:tcPr>
            <w:tcBorders>
              <w:top w:color="000000" w:space="0" w:sz="6" w:val="single"/>
              <w:left w:color="000000" w:space="0" w:sz="0" w:val="nil"/>
              <w:bottom w:color="000000" w:space="0" w:sz="6" w:val="single"/>
              <w:right w:color="000000" w:space="0" w:sz="6" w:val="single"/>
            </w:tcBorders>
            <w:shd w:fill="691c32" w:val="clear"/>
            <w:tcMar>
              <w:top w:w="0.0" w:type="dxa"/>
              <w:left w:w="100.0" w:type="dxa"/>
              <w:bottom w:w="0.0" w:type="dxa"/>
              <w:right w:w="100.0" w:type="dxa"/>
            </w:tcMar>
            <w:vAlign w:val="top"/>
          </w:tcPr>
          <w:p w:rsidR="00000000" w:rsidDel="00000000" w:rsidP="00000000" w:rsidRDefault="00000000" w:rsidRPr="00000000" w14:paraId="000000E8">
            <w:pPr>
              <w:keepNext w:val="1"/>
              <w:keepLines w:val="1"/>
              <w:spacing w:after="240" w:before="240" w:lineRule="auto"/>
              <w:ind w:left="100" w:right="100" w:firstLine="0"/>
              <w:jc w:val="center"/>
              <w:rPr>
                <w:rFonts w:ascii="Montserrat" w:cs="Montserrat" w:eastAsia="Montserrat" w:hAnsi="Montserrat"/>
                <w:b w:val="1"/>
                <w:bCs w:val="1"/>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CLUES</w:t>
            </w:r>
          </w:p>
        </w:tc>
        <w:tc>
          <w:tcPr>
            <w:tcBorders>
              <w:top w:color="000000" w:space="0" w:sz="6" w:val="single"/>
              <w:left w:color="000000" w:space="0" w:sz="0" w:val="nil"/>
              <w:bottom w:color="000000" w:space="0" w:sz="6" w:val="single"/>
              <w:right w:color="000000" w:space="0" w:sz="6" w:val="single"/>
            </w:tcBorders>
            <w:shd w:fill="691c32" w:val="clear"/>
            <w:tcMar>
              <w:top w:w="0.0" w:type="dxa"/>
              <w:left w:w="100.0" w:type="dxa"/>
              <w:bottom w:w="0.0" w:type="dxa"/>
              <w:right w:w="100.0" w:type="dxa"/>
            </w:tcMar>
            <w:vAlign w:val="top"/>
          </w:tcPr>
          <w:p w:rsidR="00000000" w:rsidDel="00000000" w:rsidP="00000000" w:rsidRDefault="00000000" w:rsidRPr="00000000" w14:paraId="000000E9">
            <w:pPr>
              <w:keepNext w:val="1"/>
              <w:keepLines w:val="1"/>
              <w:spacing w:after="240" w:before="240" w:lineRule="auto"/>
              <w:ind w:left="100" w:right="100" w:firstLine="0"/>
              <w:jc w:val="center"/>
              <w:rPr>
                <w:rFonts w:ascii="Montserrat" w:cs="Montserrat" w:eastAsia="Montserrat" w:hAnsi="Montserrat"/>
                <w:b w:val="1"/>
                <w:bCs w:val="1"/>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DOMICILIO</w:t>
            </w:r>
          </w:p>
        </w:tc>
        <w:tc>
          <w:tcPr>
            <w:tcBorders>
              <w:top w:color="000000" w:space="0" w:sz="6" w:val="single"/>
              <w:left w:color="000000" w:space="0" w:sz="0" w:val="nil"/>
              <w:bottom w:color="000000" w:space="0" w:sz="6" w:val="single"/>
              <w:right w:color="000000" w:space="0" w:sz="6" w:val="single"/>
            </w:tcBorders>
            <w:shd w:fill="691c32" w:val="clear"/>
            <w:tcMar>
              <w:top w:w="0.0" w:type="dxa"/>
              <w:left w:w="100.0" w:type="dxa"/>
              <w:bottom w:w="0.0" w:type="dxa"/>
              <w:right w:w="100.0" w:type="dxa"/>
            </w:tcMar>
            <w:vAlign w:val="top"/>
          </w:tcPr>
          <w:p w:rsidR="00000000" w:rsidDel="00000000" w:rsidP="00000000" w:rsidRDefault="00000000" w:rsidRPr="00000000" w14:paraId="000000EA">
            <w:pPr>
              <w:keepNext w:val="1"/>
              <w:keepLines w:val="1"/>
              <w:spacing w:after="240" w:before="240" w:lineRule="auto"/>
              <w:ind w:left="100" w:right="100" w:firstLine="0"/>
              <w:jc w:val="center"/>
              <w:rPr>
                <w:rFonts w:ascii="Montserrat" w:cs="Montserrat" w:eastAsia="Montserrat" w:hAnsi="Montserrat"/>
                <w:b w:val="1"/>
                <w:bCs w:val="1"/>
                <w:color w:val="ffffff"/>
                <w:sz w:val="14"/>
                <w:szCs w:val="14"/>
              </w:rPr>
            </w:pPr>
            <w:r w:rsidDel="00000000" w:rsidR="00000000" w:rsidRPr="00000000">
              <w:rPr>
                <w:rFonts w:ascii="Montserrat" w:cs="Montserrat" w:eastAsia="Montserrat" w:hAnsi="Montserrat"/>
                <w:b w:val="1"/>
                <w:bCs w:val="1"/>
                <w:color w:val="ffffff"/>
                <w:sz w:val="14"/>
                <w:szCs w:val="14"/>
                <w:rtl w:val="0"/>
              </w:rPr>
              <w:t xml:space="preserve">TELÉFONO</w:t>
            </w:r>
          </w:p>
        </w:tc>
      </w:tr>
      <w:tr>
        <w:trPr>
          <w:cantSplit w:val="0"/>
          <w:trHeight w:val="1185" w:hRule="atLeast"/>
          <w:tblHeader w:val="0"/>
        </w:trPr>
        <w:tc>
          <w:tcPr>
            <w:tcBorders>
              <w:top w:color="000000" w:space="0" w:sz="0" w:val="nil"/>
              <w:left w:color="000000" w:space="0" w:sz="6" w:val="single"/>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EB">
            <w:pPr>
              <w:keepNext w:val="1"/>
              <w:keepLines w:val="1"/>
              <w:spacing w:after="240" w:before="240" w:lineRule="auto"/>
              <w:ind w:left="100" w:right="100" w:firstLine="0"/>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GUANAJUATO</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EC">
            <w:pPr>
              <w:keepNext w:val="1"/>
              <w:keepLines w:val="1"/>
              <w:spacing w:after="240" w:before="240" w:lineRule="auto"/>
              <w:ind w:left="100" w:right="100" w:firstLine="0"/>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LEÓN DE LOS ALDAMA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ED">
            <w:pPr>
              <w:keepNext w:val="1"/>
              <w:keepLines w:val="1"/>
              <w:spacing w:after="240" w:before="240" w:lineRule="auto"/>
              <w:ind w:left="100" w:right="100" w:firstLine="0"/>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 </w:t>
            </w:r>
          </w:p>
          <w:p w:rsidR="00000000" w:rsidDel="00000000" w:rsidP="00000000" w:rsidRDefault="00000000" w:rsidRPr="00000000" w14:paraId="000000EE">
            <w:pPr>
              <w:keepNext w:val="1"/>
              <w:keepLines w:val="1"/>
              <w:spacing w:after="240" w:before="240" w:lineRule="auto"/>
              <w:ind w:left="100" w:right="100" w:firstLine="0"/>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LEÓN DE LOS ALDAMA</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EF">
            <w:pPr>
              <w:keepNext w:val="1"/>
              <w:keepLines w:val="1"/>
              <w:spacing w:after="240" w:before="240" w:lineRule="auto"/>
              <w:ind w:left="100" w:right="100" w:firstLine="0"/>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 </w:t>
            </w:r>
          </w:p>
          <w:p w:rsidR="00000000" w:rsidDel="00000000" w:rsidP="00000000" w:rsidRDefault="00000000" w:rsidRPr="00000000" w14:paraId="000000F0">
            <w:pPr>
              <w:keepNext w:val="1"/>
              <w:keepLines w:val="1"/>
              <w:spacing w:after="240" w:before="240" w:lineRule="auto"/>
              <w:ind w:left="100" w:right="100" w:firstLine="0"/>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HOSPITAL REGIONAL DE ALTA ESPECIALIDAD DEL BAJÍO</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F1">
            <w:pPr>
              <w:keepNext w:val="1"/>
              <w:keepLines w:val="1"/>
              <w:spacing w:after="240" w:before="240" w:lineRule="auto"/>
              <w:ind w:left="100" w:right="100" w:firstLine="0"/>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GTIMB000015</w:t>
            </w:r>
          </w:p>
          <w:p w:rsidR="00000000" w:rsidDel="00000000" w:rsidP="00000000" w:rsidRDefault="00000000" w:rsidRPr="00000000" w14:paraId="000000F2">
            <w:pPr>
              <w:keepNext w:val="1"/>
              <w:keepLines w:val="1"/>
              <w:spacing w:after="240" w:before="240" w:lineRule="auto"/>
              <w:ind w:left="100" w:right="100" w:firstLine="0"/>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 </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F3">
            <w:pPr>
              <w:keepNext w:val="1"/>
              <w:keepLines w:val="1"/>
              <w:spacing w:after="240" w:before="240" w:lineRule="auto"/>
              <w:ind w:left="100" w:right="100" w:firstLine="0"/>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BLVD. MILENIO #130, COL. SAN CARLOS LA RONCHA. LEÓN, GUANAJUATO. CP. 37544</w:t>
            </w:r>
          </w:p>
          <w:p w:rsidR="00000000" w:rsidDel="00000000" w:rsidP="00000000" w:rsidRDefault="00000000" w:rsidRPr="00000000" w14:paraId="000000F4">
            <w:pPr>
              <w:keepNext w:val="1"/>
              <w:keepLines w:val="1"/>
              <w:spacing w:after="240" w:before="240" w:lineRule="auto"/>
              <w:ind w:left="100" w:right="100" w:firstLine="0"/>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4772672000</w:t>
            </w:r>
          </w:p>
        </w:tc>
        <w:tc>
          <w:tcPr>
            <w:tcBorders>
              <w:top w:color="000000" w:space="0" w:sz="0" w:val="nil"/>
              <w:left w:color="000000" w:space="0" w:sz="0" w:val="nil"/>
              <w:bottom w:color="000000" w:space="0" w:sz="6" w:val="single"/>
              <w:right w:color="000000" w:space="0" w:sz="6" w:val="single"/>
            </w:tcBorders>
            <w:tcMar>
              <w:top w:w="0.0" w:type="dxa"/>
              <w:left w:w="100.0" w:type="dxa"/>
              <w:bottom w:w="0.0" w:type="dxa"/>
              <w:right w:w="100.0" w:type="dxa"/>
            </w:tcMar>
            <w:vAlign w:val="top"/>
          </w:tcPr>
          <w:p w:rsidR="00000000" w:rsidDel="00000000" w:rsidP="00000000" w:rsidRDefault="00000000" w:rsidRPr="00000000" w14:paraId="000000F5">
            <w:pPr>
              <w:keepNext w:val="1"/>
              <w:keepLines w:val="1"/>
              <w:spacing w:after="240" w:before="240" w:lineRule="auto"/>
              <w:ind w:left="100" w:right="100" w:firstLine="0"/>
              <w:jc w:val="center"/>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(477) 2 67 20 00 Ext. 2107</w:t>
            </w:r>
          </w:p>
        </w:tc>
      </w:tr>
    </w:tbl>
    <w:p w:rsidR="00000000" w:rsidDel="00000000" w:rsidP="00000000" w:rsidRDefault="00000000" w:rsidRPr="00000000" w14:paraId="000000F6">
      <w:pPr>
        <w:keepNext w:val="1"/>
        <w:keepLines w:val="1"/>
        <w:spacing w:after="240" w:before="240" w:lineRule="auto"/>
        <w:jc w:val="center"/>
        <w:rPr>
          <w:rFonts w:ascii="Montserrat" w:cs="Montserrat" w:eastAsia="Montserrat" w:hAnsi="Montserrat"/>
          <w:sz w:val="18"/>
          <w:szCs w:val="18"/>
        </w:rPr>
      </w:pPr>
      <w:r w:rsidDel="00000000" w:rsidR="00000000" w:rsidRPr="00000000">
        <w:rPr>
          <w:rFonts w:ascii="Montserrat" w:cs="Montserrat" w:eastAsia="Montserrat" w:hAnsi="Montserrat"/>
          <w:sz w:val="18"/>
          <w:szCs w:val="18"/>
          <w:rtl w:val="0"/>
        </w:rPr>
        <w:t xml:space="preserve"> </w:t>
      </w:r>
      <w:r w:rsidDel="00000000" w:rsidR="00000000" w:rsidRPr="00000000">
        <w:br w:type="page"/>
      </w:r>
      <w:r w:rsidDel="00000000" w:rsidR="00000000" w:rsidRPr="00000000">
        <w:rPr>
          <w:rtl w:val="0"/>
        </w:rPr>
      </w:r>
    </w:p>
    <w:p w:rsidR="00000000" w:rsidDel="00000000" w:rsidP="00000000" w:rsidRDefault="00000000" w:rsidRPr="00000000" w14:paraId="000000F7">
      <w:pPr>
        <w:ind w:left="-142" w:right="-142" w:firstLine="0"/>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ANEXO 5 (CINCO) “FORMATO RECEPCIÓN DE EQUIPOS”.</w:t>
      </w:r>
      <w:r w:rsidDel="00000000" w:rsidR="00000000" w:rsidRPr="00000000">
        <w:rPr>
          <w:rtl w:val="0"/>
        </w:rPr>
      </w:r>
    </w:p>
    <w:p w:rsidR="00000000" w:rsidDel="00000000" w:rsidP="00000000" w:rsidRDefault="00000000" w:rsidRPr="00000000" w14:paraId="000000F8">
      <w:pPr>
        <w:ind w:left="-142" w:right="-142" w:firstLine="0"/>
        <w:jc w:val="center"/>
        <w:rPr>
          <w:rFonts w:ascii="Montserrat Light" w:cs="Montserrat Light" w:eastAsia="Montserrat Light" w:hAnsi="Montserrat Light"/>
          <w:sz w:val="20"/>
          <w:szCs w:val="20"/>
        </w:rPr>
      </w:pPr>
      <w:r w:rsidDel="00000000" w:rsidR="00000000" w:rsidRPr="00000000">
        <w:rPr>
          <w:rtl w:val="0"/>
        </w:rPr>
      </w:r>
    </w:p>
    <w:tbl>
      <w:tblPr>
        <w:tblStyle w:val="Table5"/>
        <w:tblW w:w="10289.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013"/>
        <w:gridCol w:w="860"/>
        <w:gridCol w:w="1537"/>
        <w:gridCol w:w="1025"/>
        <w:gridCol w:w="854"/>
        <w:tblGridChange w:id="0">
          <w:tblGrid>
            <w:gridCol w:w="6013"/>
            <w:gridCol w:w="860"/>
            <w:gridCol w:w="1537"/>
            <w:gridCol w:w="1025"/>
            <w:gridCol w:w="854"/>
          </w:tblGrid>
        </w:tblGridChange>
      </w:tblGrid>
      <w:tr>
        <w:trPr>
          <w:cantSplit w:val="0"/>
          <w:trHeight w:val="263" w:hRule="atLeast"/>
          <w:tblHeader w:val="1"/>
        </w:trPr>
        <w:tc>
          <w:tcPr>
            <w:gridSpan w:val="2"/>
          </w:tcPr>
          <w:p w:rsidR="00000000" w:rsidDel="00000000" w:rsidP="00000000" w:rsidRDefault="00000000" w:rsidRPr="00000000" w14:paraId="000000F9">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PROVEEDOR ADJUDICADO:</w:t>
            </w:r>
            <w:r w:rsidDel="00000000" w:rsidR="00000000" w:rsidRPr="00000000">
              <w:rPr>
                <w:rtl w:val="0"/>
              </w:rPr>
            </w:r>
          </w:p>
        </w:tc>
        <w:tc>
          <w:tcPr>
            <w:gridSpan w:val="3"/>
          </w:tcPr>
          <w:p w:rsidR="00000000" w:rsidDel="00000000" w:rsidP="00000000" w:rsidRDefault="00000000" w:rsidRPr="00000000" w14:paraId="000000FB">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FECHA :</w:t>
            </w:r>
            <w:r w:rsidDel="00000000" w:rsidR="00000000" w:rsidRPr="00000000">
              <w:rPr>
                <w:rtl w:val="0"/>
              </w:rPr>
            </w:r>
          </w:p>
        </w:tc>
      </w:tr>
      <w:tr>
        <w:trPr>
          <w:cantSplit w:val="1"/>
          <w:trHeight w:val="286" w:hRule="atLeast"/>
          <w:tblHeader w:val="1"/>
        </w:trPr>
        <w:tc>
          <w:tcPr>
            <w:gridSpan w:val="2"/>
            <w:vMerge w:val="restart"/>
          </w:tcPr>
          <w:p w:rsidR="00000000" w:rsidDel="00000000" w:rsidP="00000000" w:rsidRDefault="00000000" w:rsidRPr="00000000" w14:paraId="000000FE">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gridSpan w:val="3"/>
            <w:vAlign w:val="center"/>
          </w:tcPr>
          <w:p w:rsidR="00000000" w:rsidDel="00000000" w:rsidP="00000000" w:rsidRDefault="00000000" w:rsidRPr="00000000" w14:paraId="00000100">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UNIDAD MÉDICA:</w:t>
            </w:r>
            <w:r w:rsidDel="00000000" w:rsidR="00000000" w:rsidRPr="00000000">
              <w:rPr>
                <w:rtl w:val="0"/>
              </w:rPr>
            </w:r>
          </w:p>
        </w:tc>
      </w:tr>
      <w:tr>
        <w:trPr>
          <w:cantSplit w:val="1"/>
          <w:trHeight w:val="242" w:hRule="atLeast"/>
          <w:tblHeader w:val="1"/>
        </w:trPr>
        <w:tc>
          <w:tcPr>
            <w:gridSpan w:val="2"/>
            <w:vMerge w:val="continue"/>
          </w:tcPr>
          <w:p w:rsidR="00000000" w:rsidDel="00000000" w:rsidP="00000000" w:rsidRDefault="00000000" w:rsidRPr="00000000" w14:paraId="00000103">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gridSpan w:val="3"/>
            <w:vAlign w:val="center"/>
          </w:tcPr>
          <w:p w:rsidR="00000000" w:rsidDel="00000000" w:rsidP="00000000" w:rsidRDefault="00000000" w:rsidRPr="00000000" w14:paraId="00000105">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NÚMERO DE CONTRATO:</w:t>
            </w:r>
            <w:r w:rsidDel="00000000" w:rsidR="00000000" w:rsidRPr="00000000">
              <w:rPr>
                <w:rtl w:val="0"/>
              </w:rPr>
            </w:r>
          </w:p>
        </w:tc>
      </w:tr>
      <w:tr>
        <w:trPr>
          <w:cantSplit w:val="0"/>
          <w:trHeight w:val="321" w:hRule="atLeast"/>
          <w:tblHeader w:val="0"/>
        </w:trPr>
        <w:tc>
          <w:tcPr>
            <w:vAlign w:val="center"/>
          </w:tcPr>
          <w:p w:rsidR="00000000" w:rsidDel="00000000" w:rsidP="00000000" w:rsidRDefault="00000000" w:rsidRPr="00000000" w14:paraId="00000108">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Fecha de manufactura de los equipos:</w:t>
            </w:r>
          </w:p>
        </w:tc>
        <w:tc>
          <w:tcPr>
            <w:gridSpan w:val="4"/>
          </w:tcPr>
          <w:p w:rsidR="00000000" w:rsidDel="00000000" w:rsidP="00000000" w:rsidRDefault="00000000" w:rsidRPr="00000000" w14:paraId="00000109">
            <w:pPr>
              <w:ind w:right="-1"/>
              <w:rPr>
                <w:rFonts w:ascii="Montserrat Light" w:cs="Montserrat Light" w:eastAsia="Montserrat Light" w:hAnsi="Montserrat Light"/>
                <w:sz w:val="16"/>
                <w:szCs w:val="16"/>
              </w:rPr>
            </w:pPr>
            <w:r w:rsidDel="00000000" w:rsidR="00000000" w:rsidRPr="00000000">
              <w:rPr>
                <w:rtl w:val="0"/>
              </w:rPr>
            </w:r>
          </w:p>
        </w:tc>
      </w:tr>
      <w:tr>
        <w:trPr>
          <w:cantSplit w:val="0"/>
          <w:trHeight w:val="321" w:hRule="atLeast"/>
          <w:tblHeader w:val="0"/>
        </w:trPr>
        <w:tc>
          <w:tcPr>
            <w:vAlign w:val="center"/>
          </w:tcPr>
          <w:p w:rsidR="00000000" w:rsidDel="00000000" w:rsidP="00000000" w:rsidRDefault="00000000" w:rsidRPr="00000000" w14:paraId="0000010D">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Fecha de inicio de la vigencia: </w:t>
            </w:r>
          </w:p>
        </w:tc>
        <w:tc>
          <w:tcPr>
            <w:gridSpan w:val="4"/>
          </w:tcPr>
          <w:p w:rsidR="00000000" w:rsidDel="00000000" w:rsidP="00000000" w:rsidRDefault="00000000" w:rsidRPr="00000000" w14:paraId="0000010E">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43" w:hRule="atLeast"/>
          <w:tblHeader w:val="0"/>
        </w:trPr>
        <w:tc>
          <w:tcPr>
            <w:vAlign w:val="center"/>
          </w:tcPr>
          <w:p w:rsidR="00000000" w:rsidDel="00000000" w:rsidP="00000000" w:rsidRDefault="00000000" w:rsidRPr="00000000" w14:paraId="00000112">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Fecha de término de la vigencia: </w:t>
            </w:r>
          </w:p>
        </w:tc>
        <w:tc>
          <w:tcPr>
            <w:gridSpan w:val="4"/>
            <w:vAlign w:val="top"/>
          </w:tcPr>
          <w:p w:rsidR="00000000" w:rsidDel="00000000" w:rsidP="00000000" w:rsidRDefault="00000000" w:rsidRPr="00000000" w14:paraId="00000113">
            <w:pPr>
              <w:ind w:right="-1"/>
              <w:rPr>
                <w:rFonts w:ascii="Montserrat Light" w:cs="Montserrat Light" w:eastAsia="Montserrat Light" w:hAnsi="Montserrat Light"/>
                <w:sz w:val="16"/>
                <w:szCs w:val="16"/>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7">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genérico del equipo: </w:t>
            </w:r>
          </w:p>
        </w:tc>
        <w:tc>
          <w:tcPr>
            <w:gridSpan w:val="4"/>
            <w:vAlign w:val="top"/>
          </w:tcPr>
          <w:p w:rsidR="00000000" w:rsidDel="00000000" w:rsidP="00000000" w:rsidRDefault="00000000" w:rsidRPr="00000000" w14:paraId="00000118">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56" w:hRule="atLeast"/>
          <w:tblHeader w:val="0"/>
        </w:trPr>
        <w:tc>
          <w:tcPr>
            <w:vAlign w:val="center"/>
          </w:tcPr>
          <w:p w:rsidR="00000000" w:rsidDel="00000000" w:rsidP="00000000" w:rsidRDefault="00000000" w:rsidRPr="00000000" w14:paraId="0000011C">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Clave de cuadro básico: </w:t>
            </w:r>
          </w:p>
        </w:tc>
        <w:tc>
          <w:tcPr>
            <w:gridSpan w:val="4"/>
            <w:vAlign w:val="top"/>
          </w:tcPr>
          <w:p w:rsidR="00000000" w:rsidDel="00000000" w:rsidP="00000000" w:rsidRDefault="00000000" w:rsidRPr="00000000" w14:paraId="0000011D">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vAlign w:val="center"/>
          </w:tcPr>
          <w:p w:rsidR="00000000" w:rsidDel="00000000" w:rsidP="00000000" w:rsidRDefault="00000000" w:rsidRPr="00000000" w14:paraId="00000121">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Marca:</w:t>
            </w:r>
          </w:p>
        </w:tc>
        <w:tc>
          <w:tcPr>
            <w:gridSpan w:val="4"/>
          </w:tcPr>
          <w:p w:rsidR="00000000" w:rsidDel="00000000" w:rsidP="00000000" w:rsidRDefault="00000000" w:rsidRPr="00000000" w14:paraId="00000122">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vAlign w:val="center"/>
          </w:tcPr>
          <w:p w:rsidR="00000000" w:rsidDel="00000000" w:rsidP="00000000" w:rsidRDefault="00000000" w:rsidRPr="00000000" w14:paraId="00000126">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Modelo:</w:t>
            </w:r>
          </w:p>
        </w:tc>
        <w:tc>
          <w:tcPr>
            <w:gridSpan w:val="4"/>
          </w:tcPr>
          <w:p w:rsidR="00000000" w:rsidDel="00000000" w:rsidP="00000000" w:rsidRDefault="00000000" w:rsidRPr="00000000" w14:paraId="00000127">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vAlign w:val="center"/>
          </w:tcPr>
          <w:p w:rsidR="00000000" w:rsidDel="00000000" w:rsidP="00000000" w:rsidRDefault="00000000" w:rsidRPr="00000000" w14:paraId="0000012B">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Número de serie:</w:t>
            </w:r>
          </w:p>
        </w:tc>
        <w:tc>
          <w:tcPr>
            <w:gridSpan w:val="4"/>
          </w:tcPr>
          <w:p w:rsidR="00000000" w:rsidDel="00000000" w:rsidP="00000000" w:rsidRDefault="00000000" w:rsidRPr="00000000" w14:paraId="0000012C">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gridSpan w:val="4"/>
            <w:vAlign w:val="center"/>
          </w:tcPr>
          <w:p w:rsidR="00000000" w:rsidDel="00000000" w:rsidP="00000000" w:rsidRDefault="00000000" w:rsidRPr="00000000" w14:paraId="00000130">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Las características de los equipos corresponden a las mismas que fueron establecidas en la Convocatoria, aceptadas durante la junta de aclaraciones y acorde a la propuesta, sustentadas ampliamente en la oferta técnica del licitante y aceptadas durante el proceso de evaluación de las propuestas técnicas:</w:t>
            </w:r>
          </w:p>
        </w:tc>
        <w:tc>
          <w:tcPr>
            <w:vAlign w:val="center"/>
          </w:tcPr>
          <w:p w:rsidR="00000000" w:rsidDel="00000000" w:rsidP="00000000" w:rsidRDefault="00000000" w:rsidRPr="00000000" w14:paraId="00000134">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(SI/NO)</w:t>
            </w:r>
          </w:p>
        </w:tc>
      </w:tr>
      <w:tr>
        <w:trPr>
          <w:cantSplit w:val="0"/>
          <w:trHeight w:val="286" w:hRule="atLeast"/>
          <w:tblHeader w:val="0"/>
        </w:trPr>
        <w:tc>
          <w:tcPr>
            <w:gridSpan w:val="4"/>
            <w:vAlign w:val="center"/>
          </w:tcPr>
          <w:p w:rsidR="00000000" w:rsidDel="00000000" w:rsidP="00000000" w:rsidRDefault="00000000" w:rsidRPr="00000000" w14:paraId="00000135">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La marca y modelo de los equipos son acordes a las contenidas en el contrato y el número de serie corresponde a cada equipo.</w:t>
            </w:r>
          </w:p>
        </w:tc>
        <w:tc>
          <w:tcPr>
            <w:vAlign w:val="center"/>
          </w:tcPr>
          <w:p w:rsidR="00000000" w:rsidDel="00000000" w:rsidP="00000000" w:rsidRDefault="00000000" w:rsidRPr="00000000" w14:paraId="00000139">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(SI/NO)</w:t>
            </w:r>
          </w:p>
        </w:tc>
      </w:tr>
      <w:tr>
        <w:trPr>
          <w:cantSplit w:val="0"/>
          <w:trHeight w:val="286" w:hRule="atLeast"/>
          <w:tblHeader w:val="0"/>
        </w:trPr>
        <w:tc>
          <w:tcPr>
            <w:gridSpan w:val="4"/>
            <w:vAlign w:val="top"/>
          </w:tcPr>
          <w:p w:rsidR="00000000" w:rsidDel="00000000" w:rsidP="00000000" w:rsidRDefault="00000000" w:rsidRPr="00000000" w14:paraId="0000013A">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Se levantó Acta Informativa</w:t>
            </w:r>
            <w:r w:rsidDel="00000000" w:rsidR="00000000" w:rsidRPr="00000000">
              <w:rPr>
                <w:rFonts w:ascii="Montserrat Light" w:cs="Montserrat Light" w:eastAsia="Montserrat Light" w:hAnsi="Montserrat Light"/>
                <w:sz w:val="16"/>
                <w:szCs w:val="16"/>
                <w:rtl w:val="0"/>
              </w:rPr>
              <w:t xml:space="preserve">, señale el motivo:</w:t>
            </w:r>
          </w:p>
          <w:p w:rsidR="00000000" w:rsidDel="00000000" w:rsidP="00000000" w:rsidRDefault="00000000" w:rsidRPr="00000000" w14:paraId="0000013B">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1-</w:t>
            </w:r>
            <w:r w:rsidDel="00000000" w:rsidR="00000000" w:rsidRPr="00000000">
              <w:rPr>
                <w:rFonts w:ascii="Montserrat Light" w:cs="Montserrat Light" w:eastAsia="Montserrat Light" w:hAnsi="Montserrat Light"/>
                <w:sz w:val="16"/>
                <w:szCs w:val="16"/>
                <w:rtl w:val="0"/>
              </w:rPr>
              <w:t xml:space="preserve">Existe diferencia de los datos de la lista de cotejo de la recepción o éstos no correspondan a los contenidos en el contrato.</w:t>
            </w:r>
          </w:p>
          <w:p w:rsidR="00000000" w:rsidDel="00000000" w:rsidP="00000000" w:rsidRDefault="00000000" w:rsidRPr="00000000" w14:paraId="0000013C">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2-</w:t>
            </w:r>
            <w:r w:rsidDel="00000000" w:rsidR="00000000" w:rsidRPr="00000000">
              <w:rPr>
                <w:rFonts w:ascii="Montserrat Light" w:cs="Montserrat Light" w:eastAsia="Montserrat Light" w:hAnsi="Montserrat Light"/>
                <w:sz w:val="16"/>
                <w:szCs w:val="16"/>
                <w:rtl w:val="0"/>
              </w:rPr>
              <w:t xml:space="preserve">No se encuentran en plena capacidad de funcionamiento.</w:t>
            </w:r>
          </w:p>
          <w:p w:rsidR="00000000" w:rsidDel="00000000" w:rsidP="00000000" w:rsidRDefault="00000000" w:rsidRPr="00000000" w14:paraId="0000013D">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3-</w:t>
            </w:r>
            <w:r w:rsidDel="00000000" w:rsidR="00000000" w:rsidRPr="00000000">
              <w:rPr>
                <w:rFonts w:ascii="Montserrat Light" w:cs="Montserrat Light" w:eastAsia="Montserrat Light" w:hAnsi="Montserrat Light"/>
                <w:sz w:val="16"/>
                <w:szCs w:val="16"/>
                <w:rtl w:val="0"/>
              </w:rPr>
              <w:t xml:space="preserve">Las acciones de adecuación no se encuentran dentro de lo solicitado.</w:t>
            </w:r>
          </w:p>
          <w:p w:rsidR="00000000" w:rsidDel="00000000" w:rsidP="00000000" w:rsidRDefault="00000000" w:rsidRPr="00000000" w14:paraId="0000013E">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4-</w:t>
            </w:r>
            <w:r w:rsidDel="00000000" w:rsidR="00000000" w:rsidRPr="00000000">
              <w:rPr>
                <w:rFonts w:ascii="Montserrat Light" w:cs="Montserrat Light" w:eastAsia="Montserrat Light" w:hAnsi="Montserrat Light"/>
                <w:sz w:val="16"/>
                <w:szCs w:val="16"/>
                <w:rtl w:val="0"/>
              </w:rPr>
              <w:t xml:space="preserve">Se identificó riesgo potencial para los usuarios y los pacientes.</w:t>
            </w:r>
          </w:p>
          <w:p w:rsidR="00000000" w:rsidDel="00000000" w:rsidP="00000000" w:rsidRDefault="00000000" w:rsidRPr="00000000" w14:paraId="0000013F">
            <w:pPr>
              <w:ind w:right="-1"/>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5-</w:t>
            </w:r>
            <w:r w:rsidDel="00000000" w:rsidR="00000000" w:rsidRPr="00000000">
              <w:rPr>
                <w:rFonts w:ascii="Montserrat Light" w:cs="Montserrat Light" w:eastAsia="Montserrat Light" w:hAnsi="Montserrat Light"/>
                <w:sz w:val="16"/>
                <w:szCs w:val="16"/>
                <w:rtl w:val="0"/>
              </w:rPr>
              <w:t xml:space="preserve">Otro, especifique.</w:t>
            </w:r>
          </w:p>
        </w:tc>
        <w:tc>
          <w:tcPr>
            <w:vAlign w:val="center"/>
          </w:tcPr>
          <w:p w:rsidR="00000000" w:rsidDel="00000000" w:rsidP="00000000" w:rsidRDefault="00000000" w:rsidRPr="00000000" w14:paraId="00000143">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(SI/NO)</w:t>
            </w:r>
          </w:p>
        </w:tc>
      </w:tr>
      <w:tr>
        <w:trPr>
          <w:cantSplit w:val="0"/>
          <w:trHeight w:val="286" w:hRule="atLeast"/>
          <w:tblHeader w:val="0"/>
        </w:trPr>
        <w:tc>
          <w:tcPr>
            <w:gridSpan w:val="5"/>
          </w:tcPr>
          <w:p w:rsidR="00000000" w:rsidDel="00000000" w:rsidP="00000000" w:rsidRDefault="00000000" w:rsidRPr="00000000" w14:paraId="00000144">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CARACTERÍSTICAS TECNOLÓGICAS DE RELEVANCIA Y/O OBSERVACIÓN (S):</w:t>
            </w:r>
          </w:p>
        </w:tc>
      </w:tr>
      <w:tr>
        <w:trPr>
          <w:cantSplit w:val="0"/>
          <w:trHeight w:val="763" w:hRule="atLeast"/>
          <w:tblHeader w:val="0"/>
        </w:trPr>
        <w:tc>
          <w:tcPr>
            <w:gridSpan w:val="5"/>
          </w:tcPr>
          <w:p w:rsidR="00000000" w:rsidDel="00000000" w:rsidP="00000000" w:rsidRDefault="00000000" w:rsidRPr="00000000" w14:paraId="00000149">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14A">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14B">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14C">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14D">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14E">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14F">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150">
            <w:pPr>
              <w:ind w:right="-1"/>
              <w:rPr>
                <w:rFonts w:ascii="Montserrat Light" w:cs="Montserrat Light" w:eastAsia="Montserrat Light" w:hAnsi="Montserrat Light"/>
                <w:sz w:val="16"/>
                <w:szCs w:val="16"/>
              </w:rPr>
            </w:pPr>
            <w:r w:rsidDel="00000000" w:rsidR="00000000" w:rsidRPr="00000000">
              <w:rPr>
                <w:rtl w:val="0"/>
              </w:rPr>
            </w:r>
          </w:p>
        </w:tc>
      </w:tr>
      <w:tr>
        <w:trPr>
          <w:cantSplit w:val="1"/>
          <w:trHeight w:val="233" w:hRule="atLeast"/>
          <w:tblHeader w:val="0"/>
        </w:trPr>
        <w:tc>
          <w:tcPr>
            <w:gridSpan w:val="3"/>
            <w:vMerge w:val="restart"/>
            <w:vAlign w:val="top"/>
          </w:tcPr>
          <w:p w:rsidR="00000000" w:rsidDel="00000000" w:rsidP="00000000" w:rsidRDefault="00000000" w:rsidRPr="00000000" w14:paraId="00000155">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Se recibió empacado de origen:</w:t>
            </w:r>
          </w:p>
        </w:tc>
        <w:tc>
          <w:tcPr>
            <w:vMerge w:val="restart"/>
            <w:vAlign w:val="top"/>
          </w:tcPr>
          <w:p w:rsidR="00000000" w:rsidDel="00000000" w:rsidP="00000000" w:rsidRDefault="00000000" w:rsidRPr="00000000" w14:paraId="00000158">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w:t>
            </w:r>
          </w:p>
        </w:tc>
        <w:tc>
          <w:tcPr>
            <w:vMerge w:val="restart"/>
            <w:vAlign w:val="top"/>
          </w:tcPr>
          <w:p w:rsidR="00000000" w:rsidDel="00000000" w:rsidP="00000000" w:rsidRDefault="00000000" w:rsidRPr="00000000" w14:paraId="00000159">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w:t>
            </w:r>
          </w:p>
        </w:tc>
      </w:tr>
      <w:tr>
        <w:trPr>
          <w:cantSplit w:val="1"/>
          <w:trHeight w:val="64" w:hRule="atLeast"/>
          <w:tblHeader w:val="0"/>
        </w:trPr>
        <w:tc>
          <w:tcPr>
            <w:gridSpan w:val="3"/>
            <w:vMerge w:val="continue"/>
            <w:vAlign w:val="top"/>
          </w:tcPr>
          <w:p w:rsidR="00000000" w:rsidDel="00000000" w:rsidP="00000000" w:rsidRDefault="00000000" w:rsidRPr="00000000" w14:paraId="0000015A">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15D">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15E">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r>
      <w:tr>
        <w:trPr>
          <w:cantSplit w:val="1"/>
          <w:trHeight w:val="233" w:hRule="atLeast"/>
          <w:tblHeader w:val="0"/>
        </w:trPr>
        <w:tc>
          <w:tcPr>
            <w:gridSpan w:val="3"/>
            <w:vMerge w:val="restart"/>
            <w:vAlign w:val="top"/>
          </w:tcPr>
          <w:p w:rsidR="00000000" w:rsidDel="00000000" w:rsidP="00000000" w:rsidRDefault="00000000" w:rsidRPr="00000000" w14:paraId="0000015F">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Se instaló por técnico especializado:</w:t>
            </w:r>
          </w:p>
        </w:tc>
        <w:tc>
          <w:tcPr>
            <w:vMerge w:val="restart"/>
            <w:vAlign w:val="top"/>
          </w:tcPr>
          <w:p w:rsidR="00000000" w:rsidDel="00000000" w:rsidP="00000000" w:rsidRDefault="00000000" w:rsidRPr="00000000" w14:paraId="00000162">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w:t>
            </w:r>
          </w:p>
        </w:tc>
        <w:tc>
          <w:tcPr>
            <w:vMerge w:val="restart"/>
            <w:vAlign w:val="top"/>
          </w:tcPr>
          <w:p w:rsidR="00000000" w:rsidDel="00000000" w:rsidP="00000000" w:rsidRDefault="00000000" w:rsidRPr="00000000" w14:paraId="00000163">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w:t>
            </w:r>
          </w:p>
        </w:tc>
      </w:tr>
      <w:tr>
        <w:trPr>
          <w:cantSplit w:val="1"/>
          <w:trHeight w:val="64" w:hRule="atLeast"/>
          <w:tblHeader w:val="0"/>
        </w:trPr>
        <w:tc>
          <w:tcPr>
            <w:gridSpan w:val="3"/>
            <w:vMerge w:val="continue"/>
            <w:vAlign w:val="top"/>
          </w:tcPr>
          <w:p w:rsidR="00000000" w:rsidDel="00000000" w:rsidP="00000000" w:rsidRDefault="00000000" w:rsidRPr="00000000" w14:paraId="00000164">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167">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168">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r>
      <w:tr>
        <w:trPr>
          <w:cantSplit w:val="1"/>
          <w:trHeight w:val="233" w:hRule="atLeast"/>
          <w:tblHeader w:val="0"/>
        </w:trPr>
        <w:tc>
          <w:tcPr>
            <w:gridSpan w:val="3"/>
            <w:vMerge w:val="restart"/>
            <w:vAlign w:val="top"/>
          </w:tcPr>
          <w:p w:rsidR="00000000" w:rsidDel="00000000" w:rsidP="00000000" w:rsidRDefault="00000000" w:rsidRPr="00000000" w14:paraId="00000169">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Incluye accesorios:</w:t>
            </w:r>
          </w:p>
        </w:tc>
        <w:tc>
          <w:tcPr>
            <w:vMerge w:val="restart"/>
            <w:vAlign w:val="top"/>
          </w:tcPr>
          <w:p w:rsidR="00000000" w:rsidDel="00000000" w:rsidP="00000000" w:rsidRDefault="00000000" w:rsidRPr="00000000" w14:paraId="0000016C">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w:t>
            </w:r>
          </w:p>
        </w:tc>
        <w:tc>
          <w:tcPr>
            <w:vMerge w:val="restart"/>
            <w:vAlign w:val="top"/>
          </w:tcPr>
          <w:p w:rsidR="00000000" w:rsidDel="00000000" w:rsidP="00000000" w:rsidRDefault="00000000" w:rsidRPr="00000000" w14:paraId="0000016D">
            <w:pPr>
              <w:ind w:right="-1"/>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w:t>
            </w:r>
          </w:p>
        </w:tc>
      </w:tr>
      <w:tr>
        <w:trPr>
          <w:cantSplit w:val="1"/>
          <w:trHeight w:val="512" w:hRule="atLeast"/>
          <w:tblHeader w:val="0"/>
        </w:trPr>
        <w:tc>
          <w:tcPr>
            <w:gridSpan w:val="3"/>
            <w:vMerge w:val="continue"/>
            <w:vAlign w:val="top"/>
          </w:tcPr>
          <w:p w:rsidR="00000000" w:rsidDel="00000000" w:rsidP="00000000" w:rsidRDefault="00000000" w:rsidRPr="00000000" w14:paraId="0000016E">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171">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172">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r>
      <w:tr>
        <w:trPr>
          <w:cantSplit w:val="1"/>
          <w:trHeight w:val="512" w:hRule="atLeast"/>
          <w:tblHeader w:val="0"/>
        </w:trPr>
        <w:tc>
          <w:tcPr>
            <w:gridSpan w:val="3"/>
            <w:vMerge w:val="continue"/>
            <w:vAlign w:val="top"/>
          </w:tcPr>
          <w:p w:rsidR="00000000" w:rsidDel="00000000" w:rsidP="00000000" w:rsidRDefault="00000000" w:rsidRPr="00000000" w14:paraId="00000173">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176">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177">
            <w:pPr>
              <w:widowControl w:val="0"/>
              <w:spacing w:line="276" w:lineRule="auto"/>
              <w:rPr>
                <w:rFonts w:ascii="Montserrat Light" w:cs="Montserrat Light" w:eastAsia="Montserrat Light" w:hAnsi="Montserrat Light"/>
                <w:sz w:val="16"/>
                <w:szCs w:val="16"/>
              </w:rPr>
            </w:pPr>
            <w:r w:rsidDel="00000000" w:rsidR="00000000" w:rsidRPr="00000000">
              <w:rPr>
                <w:rtl w:val="0"/>
              </w:rPr>
            </w:r>
          </w:p>
        </w:tc>
      </w:tr>
    </w:tbl>
    <w:p w:rsidR="00000000" w:rsidDel="00000000" w:rsidP="00000000" w:rsidRDefault="00000000" w:rsidRPr="00000000" w14:paraId="00000178">
      <w:pPr>
        <w:rPr>
          <w:rFonts w:ascii="Montserrat Light" w:cs="Montserrat Light" w:eastAsia="Montserrat Light" w:hAnsi="Montserrat Light"/>
          <w:sz w:val="16"/>
          <w:szCs w:val="16"/>
        </w:rPr>
      </w:pPr>
      <w:r w:rsidDel="00000000" w:rsidR="00000000" w:rsidRPr="00000000">
        <w:rPr>
          <w:rtl w:val="0"/>
        </w:rPr>
      </w:r>
    </w:p>
    <w:tbl>
      <w:tblPr>
        <w:tblStyle w:val="Table6"/>
        <w:tblW w:w="10566.0" w:type="dxa"/>
        <w:jc w:val="left"/>
        <w:tblInd w:w="-108.0" w:type="dxa"/>
        <w:tblLayout w:type="fixed"/>
        <w:tblLook w:val="0000"/>
      </w:tblPr>
      <w:tblGrid>
        <w:gridCol w:w="3543"/>
        <w:gridCol w:w="3428"/>
        <w:gridCol w:w="3595"/>
        <w:tblGridChange w:id="0">
          <w:tblGrid>
            <w:gridCol w:w="3543"/>
            <w:gridCol w:w="3428"/>
            <w:gridCol w:w="3595"/>
          </w:tblGrid>
        </w:tblGridChange>
      </w:tblGrid>
      <w:tr>
        <w:trPr>
          <w:cantSplit w:val="0"/>
          <w:trHeight w:val="1106" w:hRule="atLeast"/>
          <w:tblHeader w:val="0"/>
        </w:trPr>
        <w:tc>
          <w:tcPr>
            <w:vAlign w:val="top"/>
          </w:tcPr>
          <w:p w:rsidR="00000000" w:rsidDel="00000000" w:rsidP="00000000" w:rsidRDefault="00000000" w:rsidRPr="00000000" w14:paraId="00000179">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w:t>
            </w:r>
          </w:p>
          <w:p w:rsidR="00000000" w:rsidDel="00000000" w:rsidP="00000000" w:rsidRDefault="00000000" w:rsidRPr="00000000" w14:paraId="0000017A">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Servicio o Coordinador Clínico de la Unidad Médica o Administrador de la Unidad Médica</w:t>
            </w:r>
            <w:r w:rsidDel="00000000" w:rsidR="00000000" w:rsidRPr="00000000">
              <w:rPr>
                <w:rFonts w:ascii="Montserrat Light" w:cs="Montserrat Light" w:eastAsia="Montserrat Light" w:hAnsi="Montserrat Light"/>
                <w:b w:val="1"/>
                <w:bCs w:val="1"/>
                <w:sz w:val="16"/>
                <w:szCs w:val="16"/>
                <w:rtl w:val="0"/>
              </w:rPr>
              <w:t xml:space="preserve">    </w:t>
            </w:r>
            <w:r w:rsidDel="00000000" w:rsidR="00000000" w:rsidRPr="00000000">
              <w:rPr>
                <w:rtl w:val="0"/>
              </w:rPr>
            </w:r>
          </w:p>
        </w:tc>
        <w:tc>
          <w:tcPr>
            <w:vAlign w:val="top"/>
          </w:tcPr>
          <w:p w:rsidR="00000000" w:rsidDel="00000000" w:rsidP="00000000" w:rsidRDefault="00000000" w:rsidRPr="00000000" w14:paraId="0000017B">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w:t>
            </w:r>
          </w:p>
          <w:p w:rsidR="00000000" w:rsidDel="00000000" w:rsidP="00000000" w:rsidRDefault="00000000" w:rsidRPr="00000000" w14:paraId="0000017C">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conservación de la unidad:</w:t>
            </w:r>
          </w:p>
        </w:tc>
        <w:tc>
          <w:tcPr>
            <w:vAlign w:val="top"/>
          </w:tcPr>
          <w:p w:rsidR="00000000" w:rsidDel="00000000" w:rsidP="00000000" w:rsidRDefault="00000000" w:rsidRPr="00000000" w14:paraId="0000017D">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w:t>
            </w:r>
          </w:p>
          <w:p w:rsidR="00000000" w:rsidDel="00000000" w:rsidP="00000000" w:rsidRDefault="00000000" w:rsidRPr="00000000" w14:paraId="0000017E">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Supervisor por parte del prestador del servicio:</w:t>
            </w:r>
          </w:p>
        </w:tc>
      </w:tr>
    </w:tbl>
    <w:p w:rsidR="00000000" w:rsidDel="00000000" w:rsidP="00000000" w:rsidRDefault="00000000" w:rsidRPr="00000000" w14:paraId="0000017F">
      <w:pPr>
        <w:keepNext w:val="1"/>
        <w:keepLines w:val="1"/>
        <w:spacing w:after="120" w:lineRule="auto"/>
        <w:ind w:right="-142"/>
        <w:rPr>
          <w:rFonts w:ascii="Montserrat Light" w:cs="Montserrat Light" w:eastAsia="Montserrat Light" w:hAnsi="Montserrat Light"/>
          <w:sz w:val="18"/>
          <w:szCs w:val="18"/>
        </w:rPr>
      </w:pPr>
      <w:bookmarkStart w:colFirst="0" w:colLast="0" w:name="_heading=h.5bpd21xcge27" w:id="0"/>
      <w:bookmarkEnd w:id="0"/>
      <w:r w:rsidDel="00000000" w:rsidR="00000000" w:rsidRPr="00000000">
        <w:rPr>
          <w:rtl w:val="0"/>
        </w:rPr>
      </w:r>
    </w:p>
    <w:p w:rsidR="00000000" w:rsidDel="00000000" w:rsidP="00000000" w:rsidRDefault="00000000" w:rsidRPr="00000000" w14:paraId="00000180">
      <w:pPr>
        <w:keepNext w:val="1"/>
        <w:keepLines w:val="1"/>
        <w:spacing w:after="120" w:lineRule="auto"/>
        <w:ind w:left="142" w:right="-142" w:firstLine="0"/>
        <w:jc w:val="center"/>
        <w:rPr>
          <w:rFonts w:ascii="Montserrat Light" w:cs="Montserrat Light" w:eastAsia="Montserrat Light" w:hAnsi="Montserrat Light"/>
          <w:b w:val="1"/>
          <w:bCs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181">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ANEXO  6 (SEIS) “FORMATO DE REPORTE DE MANTENIMIENTO PREVENTIVO DE LOS EQUIPOS MÉDICOS”.</w:t>
      </w:r>
      <w:r w:rsidDel="00000000" w:rsidR="00000000" w:rsidRPr="00000000">
        <w:rPr>
          <w:rtl w:val="0"/>
        </w:rPr>
      </w:r>
    </w:p>
    <w:p w:rsidR="00000000" w:rsidDel="00000000" w:rsidP="00000000" w:rsidRDefault="00000000" w:rsidRPr="00000000" w14:paraId="00000182">
      <w:pPr>
        <w:rPr>
          <w:rFonts w:ascii="Montserrat Light" w:cs="Montserrat Light" w:eastAsia="Montserrat Light" w:hAnsi="Montserrat Light"/>
          <w:sz w:val="18"/>
          <w:szCs w:val="18"/>
        </w:rPr>
      </w:pPr>
      <w:r w:rsidDel="00000000" w:rsidR="00000000" w:rsidRPr="00000000">
        <w:rPr>
          <w:rtl w:val="0"/>
        </w:rPr>
      </w:r>
    </w:p>
    <w:tbl>
      <w:tblPr>
        <w:tblStyle w:val="Table7"/>
        <w:tblW w:w="10220.0" w:type="dxa"/>
        <w:jc w:val="left"/>
        <w:tblInd w:w="-70.0" w:type="dxa"/>
        <w:tblLayout w:type="fixed"/>
        <w:tblLook w:val="0000"/>
      </w:tblPr>
      <w:tblGrid>
        <w:gridCol w:w="4014"/>
        <w:gridCol w:w="1979"/>
        <w:gridCol w:w="401"/>
        <w:gridCol w:w="1047"/>
        <w:gridCol w:w="249"/>
        <w:gridCol w:w="1083"/>
        <w:gridCol w:w="1447"/>
        <w:tblGridChange w:id="0">
          <w:tblGrid>
            <w:gridCol w:w="4014"/>
            <w:gridCol w:w="1979"/>
            <w:gridCol w:w="401"/>
            <w:gridCol w:w="1047"/>
            <w:gridCol w:w="249"/>
            <w:gridCol w:w="1083"/>
            <w:gridCol w:w="1447"/>
          </w:tblGrid>
        </w:tblGridChange>
      </w:tblGrid>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3">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PRESTADOR DEL SERVICIO: </w:t>
            </w: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vAlign w:val="top"/>
          </w:tcPr>
          <w:p w:rsidR="00000000" w:rsidDel="00000000" w:rsidP="00000000" w:rsidRDefault="00000000" w:rsidRPr="00000000" w14:paraId="00000186">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NÚMERO DE CONTRATO:</w:t>
            </w:r>
            <w:r w:rsidDel="00000000" w:rsidR="00000000" w:rsidRPr="00000000">
              <w:rPr>
                <w:rtl w:val="0"/>
              </w:rPr>
            </w:r>
          </w:p>
        </w:tc>
      </w:tr>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A">
            <w:pPr>
              <w:ind w:right="-1"/>
              <w:rPr>
                <w:rFonts w:ascii="Montserrat Light" w:cs="Montserrat Light" w:eastAsia="Montserrat Light" w:hAnsi="Montserrat Light"/>
                <w:sz w:val="18"/>
                <w:szCs w:val="18"/>
              </w:rPr>
            </w:pP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8D">
            <w:pPr>
              <w:ind w:right="-1"/>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1">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UNIDAD MÉDICA: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94">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DÍA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95">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MES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97">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AÑO</w:t>
            </w:r>
            <w:r w:rsidDel="00000000" w:rsidR="00000000" w:rsidRPr="00000000">
              <w:rPr>
                <w:rtl w:val="0"/>
              </w:rPr>
            </w:r>
          </w:p>
        </w:tc>
      </w:tr>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198">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9B">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9C">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9E">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tl w:val="0"/>
              </w:rPr>
            </w:r>
          </w:p>
        </w:tc>
      </w:tr>
      <w:tr>
        <w:trPr>
          <w:cantSplit w:val="0"/>
          <w:trHeight w:val="20"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F">
            <w:pPr>
              <w:ind w:right="-1"/>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1A6">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Nombre de equipo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A7">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Programada</w:t>
            </w:r>
            <w:r w:rsidDel="00000000" w:rsidR="00000000" w:rsidRPr="00000000">
              <w:rPr>
                <w:rtl w:val="0"/>
              </w:rPr>
            </w:r>
          </w:p>
        </w:tc>
        <w:tc>
          <w:tcPr>
            <w:gridSpan w:val="3"/>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A8">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Realizada</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AB">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Observaciones</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D">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AE">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AF">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B2">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4">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B5">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B6">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1B9">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BB">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BC">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BD">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C0">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2">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C3">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C4">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C7">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C9">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CA">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CB">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CE">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0">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D1">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D2">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D5">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7">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D8">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D9">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DC">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E">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DF">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E0">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E3">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5">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E6">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E7">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EA">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EC">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ED">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EE">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F1">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3">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F4">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F5">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F8">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A">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FB">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FC">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1FF">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1">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02">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03">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06">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8">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09">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0A">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0D">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0F">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10">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11">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14">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6">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17">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18">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1B">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1D">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1E">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1F">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22">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4">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25">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26">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29">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2B">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2C">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2D">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30">
            <w:pPr>
              <w:ind w:right="-1"/>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2">
            <w:pPr>
              <w:ind w:right="-1"/>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33">
            <w:pPr>
              <w:ind w:right="-1"/>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34">
            <w:pPr>
              <w:ind w:right="-1"/>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237">
            <w:pPr>
              <w:ind w:right="-1"/>
              <w:jc w:val="center"/>
              <w:rPr>
                <w:rFonts w:ascii="Montserrat Light" w:cs="Montserrat Light" w:eastAsia="Montserrat Light" w:hAnsi="Montserrat Light"/>
                <w:sz w:val="18"/>
                <w:szCs w:val="18"/>
              </w:rPr>
            </w:pPr>
            <w:r w:rsidDel="00000000" w:rsidR="00000000" w:rsidRPr="00000000">
              <w:rPr>
                <w:rtl w:val="0"/>
              </w:rPr>
            </w:r>
          </w:p>
        </w:tc>
      </w:tr>
    </w:tbl>
    <w:p w:rsidR="00000000" w:rsidDel="00000000" w:rsidP="00000000" w:rsidRDefault="00000000" w:rsidRPr="00000000" w14:paraId="00000239">
      <w:pPr>
        <w:ind w:right="-1"/>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*Anexo a este reporte se debe entregar las copias de las órdenes de servicio correspondientes.</w:t>
      </w:r>
    </w:p>
    <w:p w:rsidR="00000000" w:rsidDel="00000000" w:rsidP="00000000" w:rsidRDefault="00000000" w:rsidRPr="00000000" w14:paraId="0000023A">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4"/>
          <w:szCs w:val="14"/>
          <w:rtl w:val="0"/>
        </w:rPr>
        <w:t xml:space="preserve">** La fecha del formato deberá ser la del día en que se entrega la información al Administrador del Contrato.</w:t>
      </w:r>
      <w:r w:rsidDel="00000000" w:rsidR="00000000" w:rsidRPr="00000000">
        <w:rPr>
          <w:rtl w:val="0"/>
        </w:rPr>
      </w:r>
    </w:p>
    <w:p w:rsidR="00000000" w:rsidDel="00000000" w:rsidP="00000000" w:rsidRDefault="00000000" w:rsidRPr="00000000" w14:paraId="0000023B">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3C">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3D">
      <w:pPr>
        <w:ind w:right="-1"/>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3E">
      <w:pPr>
        <w:ind w:right="-1"/>
        <w:jc w:val="center"/>
        <w:rPr>
          <w:rFonts w:ascii="Montserrat Light" w:cs="Montserrat Light" w:eastAsia="Montserrat Light" w:hAnsi="Montserrat Light"/>
          <w:sz w:val="18"/>
          <w:szCs w:val="18"/>
        </w:rPr>
      </w:pPr>
      <w:r w:rsidDel="00000000" w:rsidR="00000000" w:rsidRPr="00000000">
        <w:rPr>
          <w:rtl w:val="0"/>
        </w:rPr>
      </w:r>
    </w:p>
    <w:tbl>
      <w:tblPr>
        <w:tblStyle w:val="Table8"/>
        <w:tblW w:w="10296.0" w:type="dxa"/>
        <w:jc w:val="left"/>
        <w:tblInd w:w="-108.0" w:type="dxa"/>
        <w:tblLayout w:type="fixed"/>
        <w:tblLook w:val="0000"/>
      </w:tblPr>
      <w:tblGrid>
        <w:gridCol w:w="3267"/>
        <w:gridCol w:w="3119"/>
        <w:gridCol w:w="3910"/>
        <w:tblGridChange w:id="0">
          <w:tblGrid>
            <w:gridCol w:w="3267"/>
            <w:gridCol w:w="3119"/>
            <w:gridCol w:w="3910"/>
          </w:tblGrid>
        </w:tblGridChange>
      </w:tblGrid>
      <w:tr>
        <w:trPr>
          <w:cantSplit w:val="0"/>
          <w:tblHeader w:val="0"/>
        </w:trPr>
        <w:tc>
          <w:tcPr>
            <w:vAlign w:val="top"/>
          </w:tcPr>
          <w:p w:rsidR="00000000" w:rsidDel="00000000" w:rsidP="00000000" w:rsidRDefault="00000000" w:rsidRPr="00000000" w14:paraId="0000023F">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w:t>
            </w:r>
          </w:p>
          <w:p w:rsidR="00000000" w:rsidDel="00000000" w:rsidP="00000000" w:rsidRDefault="00000000" w:rsidRPr="00000000" w14:paraId="00000240">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Administrador del Contrato o Auxiliar del Administrador del Contrato</w:t>
            </w:r>
          </w:p>
          <w:p w:rsidR="00000000" w:rsidDel="00000000" w:rsidP="00000000" w:rsidRDefault="00000000" w:rsidRPr="00000000" w14:paraId="00000241">
            <w:pPr>
              <w:ind w:left="709" w:right="-1"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242">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w:t>
            </w:r>
          </w:p>
          <w:p w:rsidR="00000000" w:rsidDel="00000000" w:rsidP="00000000" w:rsidRDefault="00000000" w:rsidRPr="00000000" w14:paraId="00000243">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Servicio</w:t>
            </w:r>
          </w:p>
          <w:p w:rsidR="00000000" w:rsidDel="00000000" w:rsidP="00000000" w:rsidRDefault="00000000" w:rsidRPr="00000000" w14:paraId="00000244">
            <w:pPr>
              <w:ind w:left="709" w:right="-1"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245">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_______________________________________</w:t>
            </w:r>
          </w:p>
          <w:p w:rsidR="00000000" w:rsidDel="00000000" w:rsidP="00000000" w:rsidRDefault="00000000" w:rsidRPr="00000000" w14:paraId="00000246">
            <w:pPr>
              <w:ind w:left="709" w:right="-1"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6"/>
                <w:szCs w:val="16"/>
                <w:rtl w:val="0"/>
              </w:rPr>
              <w:t xml:space="preserve">Nombre y firma del Técnico quien realizó el (los) mantenimiento (s)</w:t>
            </w:r>
            <w:r w:rsidDel="00000000" w:rsidR="00000000" w:rsidRPr="00000000">
              <w:rPr>
                <w:rtl w:val="0"/>
              </w:rPr>
            </w:r>
          </w:p>
        </w:tc>
      </w:tr>
    </w:tbl>
    <w:p w:rsidR="00000000" w:rsidDel="00000000" w:rsidP="00000000" w:rsidRDefault="00000000" w:rsidRPr="00000000" w14:paraId="00000247">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48">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49">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4A">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El mantenimiento preventivo correrá a cargo del proveedor y la supervisión y control de que se lleve a cabo con oportunidad, calidad y eficacia, es responsabilidad del Administrador del Contrato quién podrá designar al (los) auxiliar(es) que considere, para tal efecto.</w:t>
      </w:r>
    </w:p>
    <w:p w:rsidR="00000000" w:rsidDel="00000000" w:rsidP="00000000" w:rsidRDefault="00000000" w:rsidRPr="00000000" w14:paraId="0000024B">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4C">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4D">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4E">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4F">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50">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ANEXO 7 (SEITE) “FORMATO DE REPORTE DE MANTENIMIENTO CORRECTIVO DE LOS EQUIPOS MÉDICOS”.</w:t>
      </w:r>
      <w:r w:rsidDel="00000000" w:rsidR="00000000" w:rsidRPr="00000000">
        <w:rPr>
          <w:rtl w:val="0"/>
        </w:rPr>
      </w:r>
    </w:p>
    <w:p w:rsidR="00000000" w:rsidDel="00000000" w:rsidP="00000000" w:rsidRDefault="00000000" w:rsidRPr="00000000" w14:paraId="00000251">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52">
      <w:pPr>
        <w:ind w:right="-1"/>
        <w:jc w:val="center"/>
        <w:rPr>
          <w:rFonts w:ascii="Montserrat Light" w:cs="Montserrat Light" w:eastAsia="Montserrat Light" w:hAnsi="Montserrat Light"/>
          <w:sz w:val="18"/>
          <w:szCs w:val="18"/>
        </w:rPr>
      </w:pPr>
      <w:r w:rsidDel="00000000" w:rsidR="00000000" w:rsidRPr="00000000">
        <w:rPr>
          <w:rtl w:val="0"/>
        </w:rPr>
      </w:r>
    </w:p>
    <w:tbl>
      <w:tblPr>
        <w:tblStyle w:val="Table9"/>
        <w:tblW w:w="10328.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739"/>
        <w:gridCol w:w="3417"/>
        <w:gridCol w:w="1427"/>
        <w:gridCol w:w="1353"/>
        <w:gridCol w:w="14"/>
        <w:gridCol w:w="1378"/>
        <w:tblGridChange w:id="0">
          <w:tblGrid>
            <w:gridCol w:w="2739"/>
            <w:gridCol w:w="3417"/>
            <w:gridCol w:w="1427"/>
            <w:gridCol w:w="1353"/>
            <w:gridCol w:w="14"/>
            <w:gridCol w:w="1378"/>
          </w:tblGrid>
        </w:tblGridChange>
      </w:tblGrid>
      <w:tr>
        <w:trPr>
          <w:cantSplit w:val="0"/>
          <w:trHeight w:val="261" w:hRule="atLeast"/>
          <w:tblHeader w:val="0"/>
        </w:trPr>
        <w:tc>
          <w:tcPr>
            <w:gridSpan w:val="2"/>
            <w:vAlign w:val="center"/>
          </w:tcPr>
          <w:p w:rsidR="00000000" w:rsidDel="00000000" w:rsidP="00000000" w:rsidRDefault="00000000" w:rsidRPr="00000000" w14:paraId="00000253">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PROVEEDOR:</w:t>
            </w:r>
            <w:r w:rsidDel="00000000" w:rsidR="00000000" w:rsidRPr="00000000">
              <w:rPr>
                <w:rtl w:val="0"/>
              </w:rPr>
            </w:r>
          </w:p>
        </w:tc>
        <w:tc>
          <w:tcPr>
            <w:gridSpan w:val="4"/>
            <w:vAlign w:val="center"/>
          </w:tcPr>
          <w:p w:rsidR="00000000" w:rsidDel="00000000" w:rsidP="00000000" w:rsidRDefault="00000000" w:rsidRPr="00000000" w14:paraId="00000255">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DEL REPORTE</w:t>
            </w:r>
            <w:r w:rsidDel="00000000" w:rsidR="00000000" w:rsidRPr="00000000">
              <w:rPr>
                <w:rtl w:val="0"/>
              </w:rPr>
            </w:r>
          </w:p>
        </w:tc>
      </w:tr>
      <w:tr>
        <w:trPr>
          <w:cantSplit w:val="1"/>
          <w:trHeight w:val="239" w:hRule="atLeast"/>
          <w:tblHeader w:val="0"/>
        </w:trPr>
        <w:tc>
          <w:tcPr>
            <w:gridSpan w:val="2"/>
            <w:vMerge w:val="restart"/>
          </w:tcPr>
          <w:p w:rsidR="00000000" w:rsidDel="00000000" w:rsidP="00000000" w:rsidRDefault="00000000" w:rsidRPr="00000000" w14:paraId="00000259">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c>
          <w:tcPr>
            <w:vAlign w:val="center"/>
          </w:tcPr>
          <w:p w:rsidR="00000000" w:rsidDel="00000000" w:rsidP="00000000" w:rsidRDefault="00000000" w:rsidRPr="00000000" w14:paraId="0000025B">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DÍA:</w:t>
            </w:r>
            <w:r w:rsidDel="00000000" w:rsidR="00000000" w:rsidRPr="00000000">
              <w:rPr>
                <w:rtl w:val="0"/>
              </w:rPr>
            </w:r>
          </w:p>
        </w:tc>
        <w:tc>
          <w:tcPr>
            <w:gridSpan w:val="2"/>
            <w:vAlign w:val="center"/>
          </w:tcPr>
          <w:p w:rsidR="00000000" w:rsidDel="00000000" w:rsidP="00000000" w:rsidRDefault="00000000" w:rsidRPr="00000000" w14:paraId="0000025C">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MES:</w:t>
            </w:r>
            <w:r w:rsidDel="00000000" w:rsidR="00000000" w:rsidRPr="00000000">
              <w:rPr>
                <w:rtl w:val="0"/>
              </w:rPr>
            </w:r>
          </w:p>
        </w:tc>
        <w:tc>
          <w:tcPr>
            <w:vAlign w:val="center"/>
          </w:tcPr>
          <w:p w:rsidR="00000000" w:rsidDel="00000000" w:rsidP="00000000" w:rsidRDefault="00000000" w:rsidRPr="00000000" w14:paraId="0000025E">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AÑO:</w:t>
            </w:r>
            <w:r w:rsidDel="00000000" w:rsidR="00000000" w:rsidRPr="00000000">
              <w:rPr>
                <w:rtl w:val="0"/>
              </w:rPr>
            </w:r>
          </w:p>
        </w:tc>
      </w:tr>
      <w:tr>
        <w:trPr>
          <w:cantSplit w:val="1"/>
          <w:trHeight w:val="215" w:hRule="atLeast"/>
          <w:tblHeader w:val="0"/>
        </w:trPr>
        <w:tc>
          <w:tcPr>
            <w:gridSpan w:val="2"/>
            <w:vMerge w:val="continue"/>
          </w:tcPr>
          <w:p w:rsidR="00000000" w:rsidDel="00000000" w:rsidP="00000000" w:rsidRDefault="00000000" w:rsidRPr="00000000" w14:paraId="0000025F">
            <w:pPr>
              <w:widowControl w:val="0"/>
              <w:spacing w:line="276" w:lineRule="auto"/>
              <w:rPr>
                <w:rFonts w:ascii="Montserrat Light" w:cs="Montserrat Light" w:eastAsia="Montserrat Light" w:hAnsi="Montserrat Light"/>
                <w:sz w:val="18"/>
                <w:szCs w:val="18"/>
              </w:rPr>
            </w:pPr>
            <w:r w:rsidDel="00000000" w:rsidR="00000000" w:rsidRPr="00000000">
              <w:rPr>
                <w:rtl w:val="0"/>
              </w:rPr>
            </w:r>
          </w:p>
        </w:tc>
        <w:tc>
          <w:tcPr>
            <w:gridSpan w:val="4"/>
            <w:vAlign w:val="center"/>
          </w:tcPr>
          <w:p w:rsidR="00000000" w:rsidDel="00000000" w:rsidP="00000000" w:rsidRDefault="00000000" w:rsidRPr="00000000" w14:paraId="00000261">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DE REALIZACIÓN DEL MANTENIMIENTO</w:t>
            </w:r>
            <w:r w:rsidDel="00000000" w:rsidR="00000000" w:rsidRPr="00000000">
              <w:rPr>
                <w:rtl w:val="0"/>
              </w:rPr>
            </w:r>
          </w:p>
        </w:tc>
      </w:tr>
      <w:tr>
        <w:trPr>
          <w:cantSplit w:val="1"/>
          <w:trHeight w:val="215" w:hRule="atLeast"/>
          <w:tblHeader w:val="0"/>
        </w:trPr>
        <w:tc>
          <w:tcPr>
            <w:gridSpan w:val="2"/>
            <w:vMerge w:val="continue"/>
          </w:tcPr>
          <w:p w:rsidR="00000000" w:rsidDel="00000000" w:rsidP="00000000" w:rsidRDefault="00000000" w:rsidRPr="00000000" w14:paraId="00000265">
            <w:pPr>
              <w:widowControl w:val="0"/>
              <w:spacing w:line="276" w:lineRule="auto"/>
              <w:rPr>
                <w:rFonts w:ascii="Montserrat Light" w:cs="Montserrat Light" w:eastAsia="Montserrat Light" w:hAnsi="Montserrat Light"/>
                <w:sz w:val="18"/>
                <w:szCs w:val="18"/>
              </w:rPr>
            </w:pPr>
            <w:r w:rsidDel="00000000" w:rsidR="00000000" w:rsidRPr="00000000">
              <w:rPr>
                <w:rtl w:val="0"/>
              </w:rPr>
            </w:r>
          </w:p>
        </w:tc>
        <w:tc>
          <w:tcPr>
            <w:vAlign w:val="center"/>
          </w:tcPr>
          <w:p w:rsidR="00000000" w:rsidDel="00000000" w:rsidP="00000000" w:rsidRDefault="00000000" w:rsidRPr="00000000" w14:paraId="00000267">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DÍA:</w:t>
            </w:r>
            <w:r w:rsidDel="00000000" w:rsidR="00000000" w:rsidRPr="00000000">
              <w:rPr>
                <w:rtl w:val="0"/>
              </w:rPr>
            </w:r>
          </w:p>
        </w:tc>
        <w:tc>
          <w:tcPr>
            <w:vAlign w:val="center"/>
          </w:tcPr>
          <w:p w:rsidR="00000000" w:rsidDel="00000000" w:rsidP="00000000" w:rsidRDefault="00000000" w:rsidRPr="00000000" w14:paraId="00000268">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MES:</w:t>
            </w:r>
            <w:r w:rsidDel="00000000" w:rsidR="00000000" w:rsidRPr="00000000">
              <w:rPr>
                <w:rtl w:val="0"/>
              </w:rPr>
            </w:r>
          </w:p>
        </w:tc>
        <w:tc>
          <w:tcPr>
            <w:gridSpan w:val="2"/>
            <w:vAlign w:val="center"/>
          </w:tcPr>
          <w:p w:rsidR="00000000" w:rsidDel="00000000" w:rsidP="00000000" w:rsidRDefault="00000000" w:rsidRPr="00000000" w14:paraId="00000269">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AÑO:</w:t>
            </w:r>
            <w:r w:rsidDel="00000000" w:rsidR="00000000" w:rsidRPr="00000000">
              <w:rPr>
                <w:rtl w:val="0"/>
              </w:rPr>
            </w:r>
          </w:p>
        </w:tc>
      </w:tr>
      <w:tr>
        <w:trPr>
          <w:cantSplit w:val="1"/>
          <w:trHeight w:val="215" w:hRule="atLeast"/>
          <w:tblHeader w:val="0"/>
        </w:trPr>
        <w:tc>
          <w:tcPr>
            <w:gridSpan w:val="2"/>
            <w:vMerge w:val="continue"/>
          </w:tcPr>
          <w:p w:rsidR="00000000" w:rsidDel="00000000" w:rsidP="00000000" w:rsidRDefault="00000000" w:rsidRPr="00000000" w14:paraId="0000026B">
            <w:pPr>
              <w:widowControl w:val="0"/>
              <w:spacing w:line="276" w:lineRule="auto"/>
              <w:rPr>
                <w:rFonts w:ascii="Montserrat Light" w:cs="Montserrat Light" w:eastAsia="Montserrat Light" w:hAnsi="Montserrat Light"/>
                <w:sz w:val="18"/>
                <w:szCs w:val="18"/>
              </w:rPr>
            </w:pPr>
            <w:r w:rsidDel="00000000" w:rsidR="00000000" w:rsidRPr="00000000">
              <w:rPr>
                <w:rtl w:val="0"/>
              </w:rPr>
            </w:r>
          </w:p>
        </w:tc>
        <w:tc>
          <w:tcPr>
            <w:gridSpan w:val="4"/>
            <w:vAlign w:val="center"/>
          </w:tcPr>
          <w:p w:rsidR="00000000" w:rsidDel="00000000" w:rsidP="00000000" w:rsidRDefault="00000000" w:rsidRPr="00000000" w14:paraId="0000026D">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FOLIO DEL REPORTE:</w:t>
            </w:r>
            <w:r w:rsidDel="00000000" w:rsidR="00000000" w:rsidRPr="00000000">
              <w:rPr>
                <w:rtl w:val="0"/>
              </w:rPr>
            </w:r>
          </w:p>
        </w:tc>
      </w:tr>
      <w:tr>
        <w:trPr>
          <w:cantSplit w:val="0"/>
          <w:trHeight w:val="339" w:hRule="atLeast"/>
          <w:tblHeader w:val="0"/>
        </w:trPr>
        <w:tc>
          <w:tcPr/>
          <w:p w:rsidR="00000000" w:rsidDel="00000000" w:rsidP="00000000" w:rsidRDefault="00000000" w:rsidRPr="00000000" w14:paraId="00000271">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NÚMERO DE CONTRATO: </w:t>
            </w:r>
            <w:r w:rsidDel="00000000" w:rsidR="00000000" w:rsidRPr="00000000">
              <w:rPr>
                <w:rtl w:val="0"/>
              </w:rPr>
            </w:r>
          </w:p>
        </w:tc>
        <w:tc>
          <w:tcPr>
            <w:gridSpan w:val="5"/>
          </w:tcPr>
          <w:p w:rsidR="00000000" w:rsidDel="00000000" w:rsidP="00000000" w:rsidRDefault="00000000" w:rsidRPr="00000000" w14:paraId="00000272">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r>
      <w:tr>
        <w:trPr>
          <w:cantSplit w:val="0"/>
          <w:trHeight w:val="300" w:hRule="atLeast"/>
          <w:tblHeader w:val="0"/>
        </w:trPr>
        <w:tc>
          <w:tcPr>
            <w:gridSpan w:val="6"/>
          </w:tcPr>
          <w:p w:rsidR="00000000" w:rsidDel="00000000" w:rsidP="00000000" w:rsidRDefault="00000000" w:rsidRPr="00000000" w14:paraId="00000277">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EQUIPO (S) SUJETO A MANTENIMIENTO CORRECTIVO</w:t>
            </w:r>
            <w:r w:rsidDel="00000000" w:rsidR="00000000" w:rsidRPr="00000000">
              <w:rPr>
                <w:rtl w:val="0"/>
              </w:rPr>
            </w:r>
          </w:p>
        </w:tc>
      </w:tr>
      <w:tr>
        <w:trPr>
          <w:cantSplit w:val="0"/>
          <w:trHeight w:val="300" w:hRule="atLeast"/>
          <w:tblHeader w:val="0"/>
        </w:trPr>
        <w:tc>
          <w:tcPr>
            <w:gridSpan w:val="6"/>
          </w:tcPr>
          <w:p w:rsidR="00000000" w:rsidDel="00000000" w:rsidP="00000000" w:rsidRDefault="00000000" w:rsidRPr="00000000" w14:paraId="0000027D">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NOMBRE DEL EQUIPO: </w:t>
            </w:r>
          </w:p>
        </w:tc>
      </w:tr>
      <w:tr>
        <w:trPr>
          <w:cantSplit w:val="0"/>
          <w:trHeight w:val="300" w:hRule="atLeast"/>
          <w:tblHeader w:val="0"/>
        </w:trPr>
        <w:tc>
          <w:tcPr>
            <w:gridSpan w:val="6"/>
          </w:tcPr>
          <w:p w:rsidR="00000000" w:rsidDel="00000000" w:rsidP="00000000" w:rsidRDefault="00000000" w:rsidRPr="00000000" w14:paraId="00000283">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MARCA Y MODELO:</w:t>
            </w:r>
          </w:p>
        </w:tc>
      </w:tr>
      <w:tr>
        <w:trPr>
          <w:cantSplit w:val="0"/>
          <w:trHeight w:val="300" w:hRule="atLeast"/>
          <w:tblHeader w:val="0"/>
        </w:trPr>
        <w:tc>
          <w:tcPr>
            <w:gridSpan w:val="6"/>
          </w:tcPr>
          <w:p w:rsidR="00000000" w:rsidDel="00000000" w:rsidP="00000000" w:rsidRDefault="00000000" w:rsidRPr="00000000" w14:paraId="00000289">
            <w:pPr>
              <w:ind w:right="-1"/>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NÚMERO DE SERIE:</w:t>
            </w:r>
          </w:p>
        </w:tc>
      </w:tr>
      <w:tr>
        <w:trPr>
          <w:cantSplit w:val="0"/>
          <w:trHeight w:val="300" w:hRule="atLeast"/>
          <w:tblHeader w:val="0"/>
        </w:trPr>
        <w:tc>
          <w:tcPr>
            <w:gridSpan w:val="6"/>
          </w:tcPr>
          <w:p w:rsidR="00000000" w:rsidDel="00000000" w:rsidP="00000000" w:rsidRDefault="00000000" w:rsidRPr="00000000" w14:paraId="0000028F">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DETALLAR EL TRABAJO REALIZADO POR EL PRESTADOR DEL SERVICIO:</w:t>
            </w:r>
          </w:p>
        </w:tc>
      </w:tr>
      <w:tr>
        <w:trPr>
          <w:cantSplit w:val="0"/>
          <w:trHeight w:val="517" w:hRule="atLeast"/>
          <w:tblHeader w:val="0"/>
        </w:trPr>
        <w:tc>
          <w:tcPr>
            <w:gridSpan w:val="6"/>
            <w:vAlign w:val="center"/>
          </w:tcPr>
          <w:p w:rsidR="00000000" w:rsidDel="00000000" w:rsidP="00000000" w:rsidRDefault="00000000" w:rsidRPr="00000000" w14:paraId="00000295">
            <w:pPr>
              <w:ind w:right="-1"/>
              <w:rPr>
                <w:rFonts w:ascii="Montserrat Light" w:cs="Montserrat Light" w:eastAsia="Montserrat Light" w:hAnsi="Montserrat Light"/>
                <w:sz w:val="18"/>
                <w:szCs w:val="18"/>
              </w:rPr>
            </w:pPr>
            <w:r w:rsidDel="00000000" w:rsidR="00000000" w:rsidRPr="00000000">
              <w:rPr>
                <w:rtl w:val="0"/>
              </w:rPr>
            </w:r>
          </w:p>
        </w:tc>
      </w:tr>
      <w:tr>
        <w:trPr>
          <w:cantSplit w:val="0"/>
          <w:trHeight w:val="300" w:hRule="atLeast"/>
          <w:tblHeader w:val="0"/>
        </w:trPr>
        <w:tc>
          <w:tcPr>
            <w:gridSpan w:val="6"/>
          </w:tcPr>
          <w:p w:rsidR="00000000" w:rsidDel="00000000" w:rsidP="00000000" w:rsidRDefault="00000000" w:rsidRPr="00000000" w14:paraId="0000029B">
            <w:pPr>
              <w:ind w:right="-1"/>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ESPECIFICAR SI HUBO SUSTITUCIÓN DE ACCESORIOS, PIEZAS, SISTEMAS O REFACCIONES U OTROS:</w:t>
            </w:r>
          </w:p>
        </w:tc>
      </w:tr>
      <w:tr>
        <w:trPr>
          <w:cantSplit w:val="1"/>
          <w:trHeight w:val="536" w:hRule="atLeast"/>
          <w:tblHeader w:val="0"/>
        </w:trPr>
        <w:tc>
          <w:tcPr>
            <w:gridSpan w:val="6"/>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1">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A2">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A3">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A4">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A5">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A6">
            <w:pPr>
              <w:ind w:right="-1"/>
              <w:rPr>
                <w:rFonts w:ascii="Montserrat Light" w:cs="Montserrat Light" w:eastAsia="Montserrat Light" w:hAnsi="Montserrat Light"/>
                <w:sz w:val="18"/>
                <w:szCs w:val="18"/>
              </w:rPr>
            </w:pPr>
            <w:r w:rsidDel="00000000" w:rsidR="00000000" w:rsidRPr="00000000">
              <w:rPr>
                <w:rtl w:val="0"/>
              </w:rPr>
            </w:r>
          </w:p>
        </w:tc>
      </w:tr>
      <w:tr>
        <w:trPr>
          <w:cantSplit w:val="1"/>
          <w:trHeight w:val="536" w:hRule="atLeast"/>
          <w:tblHeader w:val="0"/>
        </w:trPr>
        <w:tc>
          <w:tcPr>
            <w:gridSpan w:val="6"/>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AC">
            <w:pPr>
              <w:widowControl w:val="0"/>
              <w:spacing w:line="276" w:lineRule="auto"/>
              <w:rPr>
                <w:rFonts w:ascii="Montserrat Light" w:cs="Montserrat Light" w:eastAsia="Montserrat Light" w:hAnsi="Montserrat Light"/>
                <w:sz w:val="18"/>
                <w:szCs w:val="18"/>
              </w:rPr>
            </w:pPr>
            <w:r w:rsidDel="00000000" w:rsidR="00000000" w:rsidRPr="00000000">
              <w:rPr>
                <w:rtl w:val="0"/>
              </w:rPr>
            </w:r>
          </w:p>
        </w:tc>
      </w:tr>
    </w:tbl>
    <w:p w:rsidR="00000000" w:rsidDel="00000000" w:rsidP="00000000" w:rsidRDefault="00000000" w:rsidRPr="00000000" w14:paraId="000002B2">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B3">
      <w:pPr>
        <w:ind w:right="-1"/>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El mantenimiento correctivo correrá a cargo del prestador del servicio y la supervisión y control de que se lleve a cabo con oportunidad, calidad y eficacia, es responsabilidad del Administrador del Contrato quién podrá designar al (los) auxiliar(es) que considere, para tal efecto.</w:t>
      </w:r>
    </w:p>
    <w:p w:rsidR="00000000" w:rsidDel="00000000" w:rsidP="00000000" w:rsidRDefault="00000000" w:rsidRPr="00000000" w14:paraId="000002B4">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B5">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B6">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B7">
      <w:pPr>
        <w:ind w:right="-1"/>
        <w:rPr>
          <w:rFonts w:ascii="Montserrat Light" w:cs="Montserrat Light" w:eastAsia="Montserrat Light" w:hAnsi="Montserrat Light"/>
          <w:sz w:val="18"/>
          <w:szCs w:val="18"/>
        </w:rPr>
      </w:pPr>
      <w:r w:rsidDel="00000000" w:rsidR="00000000" w:rsidRPr="00000000">
        <w:rPr>
          <w:rtl w:val="0"/>
        </w:rPr>
      </w:r>
    </w:p>
    <w:tbl>
      <w:tblPr>
        <w:tblStyle w:val="Table10"/>
        <w:tblW w:w="10296.0" w:type="dxa"/>
        <w:jc w:val="left"/>
        <w:tblInd w:w="-108.0" w:type="dxa"/>
        <w:tblLayout w:type="fixed"/>
        <w:tblLook w:val="0000"/>
      </w:tblPr>
      <w:tblGrid>
        <w:gridCol w:w="3508"/>
        <w:gridCol w:w="3132"/>
        <w:gridCol w:w="3656"/>
        <w:tblGridChange w:id="0">
          <w:tblGrid>
            <w:gridCol w:w="3508"/>
            <w:gridCol w:w="3132"/>
            <w:gridCol w:w="3656"/>
          </w:tblGrid>
        </w:tblGridChange>
      </w:tblGrid>
      <w:tr>
        <w:trPr>
          <w:cantSplit w:val="0"/>
          <w:tblHeader w:val="0"/>
        </w:trPr>
        <w:tc>
          <w:tcPr>
            <w:vAlign w:val="top"/>
          </w:tcPr>
          <w:p w:rsidR="00000000" w:rsidDel="00000000" w:rsidP="00000000" w:rsidRDefault="00000000" w:rsidRPr="00000000" w14:paraId="000002B8">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___________________________________</w:t>
            </w:r>
          </w:p>
          <w:p w:rsidR="00000000" w:rsidDel="00000000" w:rsidP="00000000" w:rsidRDefault="00000000" w:rsidRPr="00000000" w14:paraId="000002B9">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Administrador del Contrato o Auxiliar del Administrador del Contrato</w:t>
            </w:r>
          </w:p>
          <w:p w:rsidR="00000000" w:rsidDel="00000000" w:rsidP="00000000" w:rsidRDefault="00000000" w:rsidRPr="00000000" w14:paraId="000002BA">
            <w:pPr>
              <w:ind w:left="709" w:right="-1"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2BB">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w:t>
            </w:r>
          </w:p>
          <w:p w:rsidR="00000000" w:rsidDel="00000000" w:rsidP="00000000" w:rsidRDefault="00000000" w:rsidRPr="00000000" w14:paraId="000002BC">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Servicio</w:t>
            </w:r>
          </w:p>
          <w:p w:rsidR="00000000" w:rsidDel="00000000" w:rsidP="00000000" w:rsidRDefault="00000000" w:rsidRPr="00000000" w14:paraId="000002BD">
            <w:pPr>
              <w:ind w:left="709" w:right="-1"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2BE">
            <w:pPr>
              <w:ind w:left="709" w:right="-1"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_____________________________________</w:t>
            </w:r>
          </w:p>
          <w:p w:rsidR="00000000" w:rsidDel="00000000" w:rsidP="00000000" w:rsidRDefault="00000000" w:rsidRPr="00000000" w14:paraId="000002BF">
            <w:pPr>
              <w:ind w:left="709" w:right="-1"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6"/>
                <w:szCs w:val="16"/>
                <w:rtl w:val="0"/>
              </w:rPr>
              <w:t xml:space="preserve">Nombre y firma del Técnico quien realizó el mantenimiento</w:t>
            </w:r>
            <w:r w:rsidDel="00000000" w:rsidR="00000000" w:rsidRPr="00000000">
              <w:rPr>
                <w:rtl w:val="0"/>
              </w:rPr>
            </w:r>
          </w:p>
        </w:tc>
      </w:tr>
    </w:tbl>
    <w:p w:rsidR="00000000" w:rsidDel="00000000" w:rsidP="00000000" w:rsidRDefault="00000000" w:rsidRPr="00000000" w14:paraId="000002C0">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C1">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C2">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C3">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C4">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C5">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C6">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C7">
      <w:pPr>
        <w:ind w:right="-1"/>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2C8">
      <w:pPr>
        <w:ind w:right="-1"/>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C9">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CA">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ANEXO 8  (OCHO) “ACUERDO DE CONFIDENCIALIDAD”.</w:t>
      </w:r>
      <w:r w:rsidDel="00000000" w:rsidR="00000000" w:rsidRPr="00000000">
        <w:rPr>
          <w:rtl w:val="0"/>
        </w:rPr>
      </w:r>
    </w:p>
    <w:p w:rsidR="00000000" w:rsidDel="00000000" w:rsidP="00000000" w:rsidRDefault="00000000" w:rsidRPr="00000000" w14:paraId="000002CB">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2CC">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IMSS – BIENESTAR </w:t>
      </w:r>
      <w:r w:rsidDel="00000000" w:rsidR="00000000" w:rsidRPr="00000000">
        <w:rPr>
          <w:rtl w:val="0"/>
        </w:rPr>
      </w:r>
    </w:p>
    <w:p w:rsidR="00000000" w:rsidDel="00000000" w:rsidP="00000000" w:rsidRDefault="00000000" w:rsidRPr="00000000" w14:paraId="000002CD">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ACUERDO DE CONFIDENCIALIDAD</w:t>
      </w:r>
      <w:r w:rsidDel="00000000" w:rsidR="00000000" w:rsidRPr="00000000">
        <w:rPr>
          <w:rtl w:val="0"/>
        </w:rPr>
      </w:r>
    </w:p>
    <w:p w:rsidR="00000000" w:rsidDel="00000000" w:rsidP="00000000" w:rsidRDefault="00000000" w:rsidRPr="00000000" w14:paraId="000002CE">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[HOJA MEMBRETADA POR EL PRESTADOR DEL SERVICIO DEL SERVICIO]</w:t>
      </w:r>
    </w:p>
    <w:p w:rsidR="00000000" w:rsidDel="00000000" w:rsidP="00000000" w:rsidRDefault="00000000" w:rsidRPr="00000000" w14:paraId="000002CF">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D0">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i w:val="1"/>
          <w:iCs w:val="1"/>
          <w:sz w:val="18"/>
          <w:szCs w:val="18"/>
          <w:rtl w:val="0"/>
        </w:rPr>
        <w:t xml:space="preserve">Se muestra de manera informativa el texto correspondiente al acuerdo de confidencialidad que deberá presentarse a firmar, en las oficinas del Administrador del Contrato, el representante legal con facultades de administración o de dominio del prestador del servicio adjudicado.</w:t>
      </w:r>
      <w:r w:rsidDel="00000000" w:rsidR="00000000" w:rsidRPr="00000000">
        <w:rPr>
          <w:rtl w:val="0"/>
        </w:rPr>
      </w:r>
    </w:p>
    <w:p w:rsidR="00000000" w:rsidDel="00000000" w:rsidP="00000000" w:rsidRDefault="00000000" w:rsidRPr="00000000" w14:paraId="000002D1">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w:t>
      </w:r>
    </w:p>
    <w:p w:rsidR="00000000" w:rsidDel="00000000" w:rsidP="00000000" w:rsidRDefault="00000000" w:rsidRPr="00000000" w14:paraId="000002D2">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_______________, a ___ de ____________ de 20___</w:t>
      </w:r>
    </w:p>
    <w:p w:rsidR="00000000" w:rsidDel="00000000" w:rsidP="00000000" w:rsidRDefault="00000000" w:rsidRPr="00000000" w14:paraId="000002D3">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D4">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Por medio del presente, </w:t>
      </w:r>
      <w:r w:rsidDel="00000000" w:rsidR="00000000" w:rsidRPr="00000000">
        <w:rPr>
          <w:rFonts w:ascii="Montserrat Light" w:cs="Montserrat Light" w:eastAsia="Montserrat Light" w:hAnsi="Montserrat Light"/>
          <w:b w:val="1"/>
          <w:bCs w:val="1"/>
          <w:sz w:val="18"/>
          <w:szCs w:val="18"/>
          <w:u w:val="single"/>
          <w:rtl w:val="0"/>
        </w:rPr>
        <w:t xml:space="preserve">Nombre del Representante Legal </w:t>
      </w:r>
      <w:r w:rsidDel="00000000" w:rsidR="00000000" w:rsidRPr="00000000">
        <w:rPr>
          <w:rFonts w:ascii="Montserrat Light" w:cs="Montserrat Light" w:eastAsia="Montserrat Light" w:hAnsi="Montserrat Light"/>
          <w:sz w:val="18"/>
          <w:szCs w:val="18"/>
          <w:rtl w:val="0"/>
        </w:rPr>
        <w:t xml:space="preserve">en mi carácter de representante legal de la sociedad</w:t>
      </w:r>
      <w:r w:rsidDel="00000000" w:rsidR="00000000" w:rsidRPr="00000000">
        <w:rPr>
          <w:rFonts w:ascii="Montserrat Light" w:cs="Montserrat Light" w:eastAsia="Montserrat Light" w:hAnsi="Montserrat Light"/>
          <w:b w:val="1"/>
          <w:bCs w:val="1"/>
          <w:sz w:val="18"/>
          <w:szCs w:val="18"/>
          <w:u w:val="single"/>
          <w:rtl w:val="0"/>
        </w:rPr>
        <w:t xml:space="preserve"> Nombre del Prestador del servicio o Razón Social </w:t>
      </w:r>
      <w:r w:rsidDel="00000000" w:rsidR="00000000" w:rsidRPr="00000000">
        <w:rPr>
          <w:rFonts w:ascii="Montserrat Light" w:cs="Montserrat Light" w:eastAsia="Montserrat Light" w:hAnsi="Montserrat Light"/>
          <w:sz w:val="18"/>
          <w:szCs w:val="18"/>
          <w:rtl w:val="0"/>
        </w:rPr>
        <w:t xml:space="preserve">(en adelante </w:t>
      </w:r>
      <w:r w:rsidDel="00000000" w:rsidR="00000000" w:rsidRPr="00000000">
        <w:rPr>
          <w:rFonts w:ascii="Montserrat Light" w:cs="Montserrat Light" w:eastAsia="Montserrat Light" w:hAnsi="Montserrat Light"/>
          <w:b w:val="1"/>
          <w:bCs w:val="1"/>
          <w:sz w:val="18"/>
          <w:szCs w:val="18"/>
          <w:rtl w:val="0"/>
        </w:rPr>
        <w:t xml:space="preserve">“</w:t>
      </w:r>
      <w:r w:rsidDel="00000000" w:rsidR="00000000" w:rsidRPr="00000000">
        <w:rPr>
          <w:rFonts w:ascii="Montserrat Light" w:cs="Montserrat Light" w:eastAsia="Montserrat Light" w:hAnsi="Montserrat Light"/>
          <w:b w:val="1"/>
          <w:bCs w:val="1"/>
          <w:sz w:val="18"/>
          <w:szCs w:val="18"/>
          <w:u w:val="single"/>
          <w:rtl w:val="0"/>
        </w:rPr>
        <w:t xml:space="preserve">EL PRESTADOR DEL SERVICIO”</w:t>
      </w:r>
      <w:r w:rsidDel="00000000" w:rsidR="00000000" w:rsidRPr="00000000">
        <w:rPr>
          <w:rFonts w:ascii="Montserrat Light" w:cs="Montserrat Light" w:eastAsia="Montserrat Light" w:hAnsi="Montserrat Light"/>
          <w:sz w:val="18"/>
          <w:szCs w:val="18"/>
          <w:rtl w:val="0"/>
        </w:rPr>
        <w:t xml:space="preserve">) manifiesto que cualquier información oral o escrita que sea proporcionada con motivo de trabajo a realizar para los Servicios de Salud del Instituto Mexicano del Seguro Social para el Bienestar “IMSS-BIENESTAR” (en adelante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Fonts w:ascii="Montserrat Light" w:cs="Montserrat Light" w:eastAsia="Montserrat Light" w:hAnsi="Montserrat Light"/>
          <w:sz w:val="18"/>
          <w:szCs w:val="18"/>
          <w:rtl w:val="0"/>
        </w:rPr>
        <w:t xml:space="preserve">), será tratada de acuerdo con las siguientes:</w:t>
      </w:r>
    </w:p>
    <w:p w:rsidR="00000000" w:rsidDel="00000000" w:rsidP="00000000" w:rsidRDefault="00000000" w:rsidRPr="00000000" w14:paraId="000002D5">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D6">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CLÁUSULAS</w:t>
      </w:r>
      <w:r w:rsidDel="00000000" w:rsidR="00000000" w:rsidRPr="00000000">
        <w:rPr>
          <w:rtl w:val="0"/>
        </w:rPr>
      </w:r>
    </w:p>
    <w:p w:rsidR="00000000" w:rsidDel="00000000" w:rsidP="00000000" w:rsidRDefault="00000000" w:rsidRPr="00000000" w14:paraId="000002D7">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D8">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Primera.- Información confidencial.-</w:t>
      </w:r>
      <w:r w:rsidDel="00000000" w:rsidR="00000000" w:rsidRPr="00000000">
        <w:rPr>
          <w:rFonts w:ascii="Montserrat Light" w:cs="Montserrat Light" w:eastAsia="Montserrat Light" w:hAnsi="Montserrat Light"/>
          <w:sz w:val="18"/>
          <w:szCs w:val="18"/>
          <w:rtl w:val="0"/>
        </w:rPr>
        <w:t xml:space="preserve"> Para los efectos del presente Acuerdo, el término “información” o “información confidencial” significa todos los datos, conversaciones telefónicas, mensajes de audio, mensajes de grabadoras, cintas magnéticas, programas de cómputo y sus códigos fuente entre otros medios de comunicación, tales como la información contenida en discos compactos (CD), mensajes de datos electrónicos (correos electrónicos), medios ópticos o de cualquier otra tecnología o cualquier otro material que contenga información jurídica, operativa, técnica, financiera o de análisis, registros, documentos, especificaciones, productos, informes, dictámenes y desarrollos a que tenga acceso o que le sean proporcionados por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tl w:val="0"/>
        </w:rPr>
      </w:r>
    </w:p>
    <w:p w:rsidR="00000000" w:rsidDel="00000000" w:rsidP="00000000" w:rsidRDefault="00000000" w:rsidRPr="00000000" w14:paraId="000002D9">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DA">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De igual forma, será considerada como confidencial aquella información derivada de la ejecución del servicio que preste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que señale </w:t>
      </w:r>
      <w:r w:rsidDel="00000000" w:rsidR="00000000" w:rsidRPr="00000000">
        <w:rPr>
          <w:rFonts w:ascii="Montserrat Light" w:cs="Montserrat Light" w:eastAsia="Montserrat Light" w:hAnsi="Montserrat Light"/>
          <w:b w:val="1"/>
          <w:bCs w:val="1"/>
          <w:sz w:val="18"/>
          <w:szCs w:val="18"/>
          <w:rtl w:val="0"/>
        </w:rPr>
        <w:t xml:space="preserve">“EL ORGANISMO” </w:t>
      </w:r>
      <w:r w:rsidDel="00000000" w:rsidR="00000000" w:rsidRPr="00000000">
        <w:rPr>
          <w:rFonts w:ascii="Montserrat Light" w:cs="Montserrat Light" w:eastAsia="Montserrat Light" w:hAnsi="Montserrat Light"/>
          <w:sz w:val="18"/>
          <w:szCs w:val="18"/>
          <w:rtl w:val="0"/>
        </w:rPr>
        <w:t xml:space="preserve">y sea propiedad exclusiva de éste.</w:t>
      </w:r>
    </w:p>
    <w:p w:rsidR="00000000" w:rsidDel="00000000" w:rsidP="00000000" w:rsidRDefault="00000000" w:rsidRPr="00000000" w14:paraId="000002DB">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DC">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Segunda.- Obligación de No-Divulgación.-</w:t>
      </w:r>
      <w:r w:rsidDel="00000000" w:rsidR="00000000" w:rsidRPr="00000000">
        <w:rPr>
          <w:rFonts w:ascii="Montserrat Light" w:cs="Montserrat Light" w:eastAsia="Montserrat Light" w:hAnsi="Montserrat Light"/>
          <w:sz w:val="18"/>
          <w:szCs w:val="18"/>
          <w:rtl w:val="0"/>
        </w:rPr>
        <w:t xml:space="preserv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reconoce que queda prohibida su difusión y/o utilización total o parcial en su favor o de terceros ajenos a la relación contractual, por cualquier medio, entre otros de manera enunciativa más no limitativa: vía oral, impresa, electrónica, magnética, óptica y en general por ningún medio conocido o por desarrollar, conforme a lo establecido en la Ley Federal de Protección de Datos Personales en Posesión de Particulares, Ley Federal de protección de la Propiedad Industrial y de la Ley Federal de Trasparencia y Acceso a la Información Pública., si no se cumplen los términos de las leyes antes mencionadas serán sancionados en base a lo que estipule cada una de las mismas. </w:t>
      </w:r>
    </w:p>
    <w:p w:rsidR="00000000" w:rsidDel="00000000" w:rsidP="00000000" w:rsidRDefault="00000000" w:rsidRPr="00000000" w14:paraId="000002DD">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DE">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En este sentido, acepta que la prohibición señalada en el párrafo anterior comprende inclusive, en forma enunciativa más no limitativa, que no se podrá llevar a cabo la difusión de la información con fines de lucro, comerciales, académicos, educativos o para cualquier otro, por lo que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se responsabiliza del uso y cuidado de la información, a nombre propio y de las personas que formen parte de este, así como del personal directivo, administrativo y operativo que las conformen.</w:t>
      </w:r>
    </w:p>
    <w:p w:rsidR="00000000" w:rsidDel="00000000" w:rsidP="00000000" w:rsidRDefault="00000000" w:rsidRPr="00000000" w14:paraId="000002DF">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E0">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Adicionalmente, </w:t>
      </w:r>
      <w:r w:rsidDel="00000000" w:rsidR="00000000" w:rsidRPr="00000000">
        <w:rPr>
          <w:rFonts w:ascii="Montserrat Light" w:cs="Montserrat Light" w:eastAsia="Montserrat Light" w:hAnsi="Montserrat Light"/>
          <w:b w:val="1"/>
          <w:bCs w:val="1"/>
          <w:sz w:val="18"/>
          <w:szCs w:val="18"/>
          <w:u w:val="single"/>
          <w:rtl w:val="0"/>
        </w:rPr>
        <w:t xml:space="preserve">“EL PRESTADOR DEL SERVICIO”</w:t>
      </w: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Fonts w:ascii="Montserrat Light" w:cs="Montserrat Light" w:eastAsia="Montserrat Light" w:hAnsi="Montserrat Light"/>
          <w:sz w:val="18"/>
          <w:szCs w:val="18"/>
          <w:rtl w:val="0"/>
        </w:rPr>
        <w:t xml:space="preserve">se obliga a lo siguiente:</w:t>
      </w:r>
    </w:p>
    <w:p w:rsidR="00000000" w:rsidDel="00000000" w:rsidP="00000000" w:rsidRDefault="00000000" w:rsidRPr="00000000" w14:paraId="000002E1">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E2">
      <w:pPr>
        <w:numPr>
          <w:ilvl w:val="0"/>
          <w:numId w:val="2"/>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Utilizar toda la información a que tenga acceso o generada con motivo de su prestación de servicio ante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Fonts w:ascii="Montserrat Light" w:cs="Montserrat Light" w:eastAsia="Montserrat Light" w:hAnsi="Montserrat Light"/>
          <w:sz w:val="18"/>
          <w:szCs w:val="18"/>
          <w:rtl w:val="0"/>
        </w:rPr>
        <w:t xml:space="preserve"> únicamente para cumplimentar el objeto del contrato adjudicado.</w:t>
      </w:r>
    </w:p>
    <w:p w:rsidR="00000000" w:rsidDel="00000000" w:rsidP="00000000" w:rsidRDefault="00000000" w:rsidRPr="00000000" w14:paraId="000002E3">
      <w:pPr>
        <w:numPr>
          <w:ilvl w:val="0"/>
          <w:numId w:val="2"/>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Limitar la revelación de la información y documentación a que tenga acceso, únicamente a las personas que dentro de su propia organización se encuentren autorizadas para conocerla, haciendo responsable del uso que dichas personas puedan hacer de la misma.</w:t>
      </w:r>
    </w:p>
    <w:p w:rsidR="00000000" w:rsidDel="00000000" w:rsidP="00000000" w:rsidRDefault="00000000" w:rsidRPr="00000000" w14:paraId="000002E4">
      <w:pPr>
        <w:numPr>
          <w:ilvl w:val="0"/>
          <w:numId w:val="2"/>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hacer copias de la información, sin la autorización por escrito de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tl w:val="0"/>
        </w:rPr>
      </w:r>
    </w:p>
    <w:p w:rsidR="00000000" w:rsidDel="00000000" w:rsidP="00000000" w:rsidRDefault="00000000" w:rsidRPr="00000000" w14:paraId="000002E5">
      <w:pPr>
        <w:numPr>
          <w:ilvl w:val="0"/>
          <w:numId w:val="2"/>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revelar a ningún tercero la información, sin la previa autorización por escrito de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tl w:val="0"/>
        </w:rPr>
      </w:r>
    </w:p>
    <w:p w:rsidR="00000000" w:rsidDel="00000000" w:rsidP="00000000" w:rsidRDefault="00000000" w:rsidRPr="00000000" w14:paraId="000002E6">
      <w:pPr>
        <w:numPr>
          <w:ilvl w:val="0"/>
          <w:numId w:val="2"/>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Mantener estricta confidencialidad de la información y/o documentación relacionada con la prestación del servicio, bajo la pena de incurrir en responsabilidad penal, civil o de otra índole, y, por lo tanto, no podrá ser divulgada, transmitida, ni utilizada en beneficio propio o de tercero.</w:t>
      </w:r>
    </w:p>
    <w:p w:rsidR="00000000" w:rsidDel="00000000" w:rsidP="00000000" w:rsidRDefault="00000000" w:rsidRPr="00000000" w14:paraId="000002E7">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E8">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Tercera. - Devolución de la Información. -</w:t>
      </w:r>
      <w:r w:rsidDel="00000000" w:rsidR="00000000" w:rsidRPr="00000000">
        <w:rPr>
          <w:rFonts w:ascii="Montserrat Light" w:cs="Montserrat Light" w:eastAsia="Montserrat Light" w:hAnsi="Montserrat Light"/>
          <w:sz w:val="18"/>
          <w:szCs w:val="18"/>
          <w:rtl w:val="0"/>
        </w:rPr>
        <w:t xml:space="preserve"> Una vez concluida la vigencia del presente acuerdo,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entregará a</w:t>
      </w:r>
      <w:r w:rsidDel="00000000" w:rsidR="00000000" w:rsidRPr="00000000">
        <w:rPr>
          <w:rFonts w:ascii="Montserrat Light" w:cs="Montserrat Light" w:eastAsia="Montserrat Light" w:hAnsi="Montserrat Light"/>
          <w:b w:val="1"/>
          <w:bCs w:val="1"/>
          <w:sz w:val="18"/>
          <w:szCs w:val="18"/>
          <w:rtl w:val="0"/>
        </w:rPr>
        <w:t xml:space="preserve"> “EL ORGANISMO” </w:t>
      </w:r>
      <w:r w:rsidDel="00000000" w:rsidR="00000000" w:rsidRPr="00000000">
        <w:rPr>
          <w:rFonts w:ascii="Montserrat Light" w:cs="Montserrat Light" w:eastAsia="Montserrat Light" w:hAnsi="Montserrat Light"/>
          <w:sz w:val="18"/>
          <w:szCs w:val="18"/>
          <w:rtl w:val="0"/>
        </w:rPr>
        <w:t xml:space="preserve">todo material, documentos y copias que contengan la información confidencial que le haya sido proporcionada por </w:t>
      </w:r>
      <w:r w:rsidDel="00000000" w:rsidR="00000000" w:rsidRPr="00000000">
        <w:rPr>
          <w:rFonts w:ascii="Montserrat Light" w:cs="Montserrat Light" w:eastAsia="Montserrat Light" w:hAnsi="Montserrat Light"/>
          <w:b w:val="1"/>
          <w:bCs w:val="1"/>
          <w:sz w:val="18"/>
          <w:szCs w:val="18"/>
          <w:rtl w:val="0"/>
        </w:rPr>
        <w:t xml:space="preserve">“EL ORGANISMO”, </w:t>
      </w:r>
      <w:r w:rsidDel="00000000" w:rsidR="00000000" w:rsidRPr="00000000">
        <w:rPr>
          <w:rFonts w:ascii="Montserrat Light" w:cs="Montserrat Light" w:eastAsia="Montserrat Light" w:hAnsi="Montserrat Light"/>
          <w:sz w:val="18"/>
          <w:szCs w:val="18"/>
          <w:rtl w:val="0"/>
        </w:rPr>
        <w:t xml:space="preserve">no debiendo conservar en su poder ningún material, documentos y copias que contenga la referida información confidencial.</w:t>
      </w:r>
    </w:p>
    <w:p w:rsidR="00000000" w:rsidDel="00000000" w:rsidP="00000000" w:rsidRDefault="00000000" w:rsidRPr="00000000" w14:paraId="000002E9">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EA">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conviene en limitar el acceso de dicha información confidencial a sus empleados o representantes, sin embargo, necesariamente harán partícipes y obligados solidarios a aquéllos, respecto de sus obligaciones de confidencialidad aquí contraídas. Cualquier persona que tuviere acceso a dicha información, deberá ser advertida de lo convenido en este documento, comprometiéndose a observar y cumplir lo estipulado en este punto.</w:t>
      </w:r>
    </w:p>
    <w:p w:rsidR="00000000" w:rsidDel="00000000" w:rsidP="00000000" w:rsidRDefault="00000000" w:rsidRPr="00000000" w14:paraId="000002EB">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EC">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acepta que todas las especificaciones, productos, estudios técnicos, informes, dictámenes, desarrollos, códigos fuente y programas, datos clínicos, así como todo aquello que se obtenga como resultado en la prestación del servicio, serán confidenciales.</w:t>
      </w:r>
    </w:p>
    <w:p w:rsidR="00000000" w:rsidDel="00000000" w:rsidP="00000000" w:rsidRDefault="00000000" w:rsidRPr="00000000" w14:paraId="000002ED">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EE">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La duración del presente Documento será la menor de entre las siguientes:</w:t>
      </w:r>
    </w:p>
    <w:p w:rsidR="00000000" w:rsidDel="00000000" w:rsidP="00000000" w:rsidRDefault="00000000" w:rsidRPr="00000000" w14:paraId="000002EF">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F0">
      <w:pPr>
        <w:numPr>
          <w:ilvl w:val="0"/>
          <w:numId w:val="1"/>
        </w:numPr>
        <w:ind w:left="720" w:hanging="360"/>
        <w:jc w:val="both"/>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sz w:val="18"/>
          <w:szCs w:val="18"/>
          <w:rtl w:val="0"/>
        </w:rPr>
        <w:t xml:space="preserve">1 (un) año contado a partir de la fecha de firma de este Acuerdo de Confidencialidad. El plazo de 1 (un) año antes mencionado podrá ser prorrogado, una o más veces, por voluntad de las Partes por periodos adicionales de 1 (un) año cada uno, en cuyo caso dichas prórrogas deberán constar por escrito y estar firmadas por ambas Partes o reducido en caso de vigencia de contrato menor a 1 (un) año.</w:t>
      </w:r>
    </w:p>
    <w:p w:rsidR="00000000" w:rsidDel="00000000" w:rsidP="00000000" w:rsidRDefault="00000000" w:rsidRPr="00000000" w14:paraId="000002F1">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F2">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Este documento solamente podrá ser modificado mediante consentimiento de las partes, otorgado por escrito.</w:t>
      </w:r>
    </w:p>
    <w:p w:rsidR="00000000" w:rsidDel="00000000" w:rsidP="00000000" w:rsidRDefault="00000000" w:rsidRPr="00000000" w14:paraId="000002F3">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F4">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El presente documento se regirá por las leyes vigentes que resulten aplicables. Para todo lo relacionado con la interpretación y cumplimiento del presente Documento las Partes se someten a la jurisdicción y competencia de los Tribunales correspondientes, expresamente renunciando a cualquier otro fuero que pudiera corresponderles por razón de sus domicilios presentes o futuros o por cualquier otra causa.</w:t>
      </w:r>
    </w:p>
    <w:p w:rsidR="00000000" w:rsidDel="00000000" w:rsidP="00000000" w:rsidRDefault="00000000" w:rsidRPr="00000000" w14:paraId="000002F5">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F6">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Este documento se firma por duplicado al calce de cada una de sus hojas útiles por ambos lados, quedando un original en poder de cada una de las Partes, en _____________, ____________, Col __________, Municipio _____________________________, Estado__, C.P. XXXXX el [día] de [mes] de 202[año].</w:t>
      </w:r>
    </w:p>
    <w:p w:rsidR="00000000" w:rsidDel="00000000" w:rsidP="00000000" w:rsidRDefault="00000000" w:rsidRPr="00000000" w14:paraId="000002F7">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F8">
      <w:pPr>
        <w:jc w:val="both"/>
        <w:rPr>
          <w:rFonts w:ascii="Montserrat Light" w:cs="Montserrat Light" w:eastAsia="Montserrat Light" w:hAnsi="Montserrat Light"/>
          <w:sz w:val="18"/>
          <w:szCs w:val="18"/>
        </w:rPr>
      </w:pPr>
      <w:r w:rsidDel="00000000" w:rsidR="00000000" w:rsidRPr="00000000">
        <w:rPr>
          <w:rtl w:val="0"/>
        </w:rPr>
      </w:r>
    </w:p>
    <w:tbl>
      <w:tblPr>
        <w:tblStyle w:val="Table11"/>
        <w:tblW w:w="9992.0" w:type="dxa"/>
        <w:jc w:val="left"/>
        <w:tblInd w:w="-108.0" w:type="dxa"/>
        <w:tblBorders>
          <w:top w:color="d9d9d9" w:space="0" w:sz="4" w:val="single"/>
          <w:left w:color="d9d9d9" w:space="0" w:sz="4" w:val="single"/>
          <w:bottom w:color="d9d9d9" w:space="0" w:sz="4" w:val="single"/>
          <w:right w:color="d9d9d9" w:space="0" w:sz="4" w:val="single"/>
          <w:insideH w:color="d9d9d9" w:space="0" w:sz="4" w:val="single"/>
          <w:insideV w:color="d9d9d9" w:space="0" w:sz="4" w:val="single"/>
        </w:tblBorders>
        <w:tblLayout w:type="fixed"/>
        <w:tblLook w:val="0000"/>
      </w:tblPr>
      <w:tblGrid>
        <w:gridCol w:w="4957"/>
        <w:gridCol w:w="5035"/>
        <w:tblGridChange w:id="0">
          <w:tblGrid>
            <w:gridCol w:w="4957"/>
            <w:gridCol w:w="5035"/>
          </w:tblGrid>
        </w:tblGridChange>
      </w:tblGrid>
      <w:tr>
        <w:trPr>
          <w:cantSplit w:val="0"/>
          <w:tblHeader w:val="0"/>
        </w:trPr>
        <w:tc>
          <w:tcPr>
            <w:tcBorders>
              <w:top w:color="d9d9d9" w:space="0" w:sz="4" w:val="single"/>
              <w:left w:color="d9d9d9" w:space="0" w:sz="4" w:val="single"/>
              <w:bottom w:color="d9d9d9" w:space="0" w:sz="4" w:val="single"/>
              <w:right w:color="d9d9d9" w:space="0" w:sz="4" w:val="single"/>
            </w:tcBorders>
            <w:vAlign w:val="top"/>
          </w:tcPr>
          <w:p w:rsidR="00000000" w:rsidDel="00000000" w:rsidP="00000000" w:rsidRDefault="00000000" w:rsidRPr="00000000" w14:paraId="000002F9">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FA">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FB">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FC">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FD">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2FE">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Nombre del Representante legal del Prestador del servicio Adjudicado con facultades de Administración o de Dominio</w:t>
            </w:r>
            <w:r w:rsidDel="00000000" w:rsidR="00000000" w:rsidRPr="00000000">
              <w:rPr>
                <w:rtl w:val="0"/>
              </w:rPr>
            </w:r>
          </w:p>
          <w:p w:rsidR="00000000" w:rsidDel="00000000" w:rsidP="00000000" w:rsidRDefault="00000000" w:rsidRPr="00000000" w14:paraId="000002FF">
            <w:pPr>
              <w:jc w:val="both"/>
              <w:rPr>
                <w:rFonts w:ascii="Montserrat Light" w:cs="Montserrat Light" w:eastAsia="Montserrat Light" w:hAnsi="Montserrat Light"/>
                <w:sz w:val="18"/>
                <w:szCs w:val="18"/>
              </w:rPr>
            </w:pPr>
            <w:r w:rsidDel="00000000" w:rsidR="00000000" w:rsidRPr="00000000">
              <w:rPr>
                <w:rtl w:val="0"/>
              </w:rPr>
            </w:r>
          </w:p>
        </w:tc>
        <w:tc>
          <w:tcPr>
            <w:tcBorders>
              <w:top w:color="d9d9d9" w:space="0" w:sz="4" w:val="single"/>
              <w:left w:color="d9d9d9" w:space="0" w:sz="4" w:val="single"/>
              <w:bottom w:color="d9d9d9" w:space="0" w:sz="4" w:val="single"/>
              <w:right w:color="d9d9d9" w:space="0" w:sz="4" w:val="single"/>
            </w:tcBorders>
            <w:vAlign w:val="top"/>
          </w:tcPr>
          <w:p w:rsidR="00000000" w:rsidDel="00000000" w:rsidP="00000000" w:rsidRDefault="00000000" w:rsidRPr="00000000" w14:paraId="00000300">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01">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02">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03">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04">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05">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306">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Nombre y firma del Administrador del Contrato en el IMSS-BIENESTAR</w:t>
            </w:r>
            <w:r w:rsidDel="00000000" w:rsidR="00000000" w:rsidRPr="00000000">
              <w:rPr>
                <w:rtl w:val="0"/>
              </w:rPr>
            </w:r>
          </w:p>
        </w:tc>
      </w:tr>
    </w:tbl>
    <w:p w:rsidR="00000000" w:rsidDel="00000000" w:rsidP="00000000" w:rsidRDefault="00000000" w:rsidRPr="00000000" w14:paraId="00000307">
      <w:pPr>
        <w:jc w:val="both"/>
        <w:rPr>
          <w:rFonts w:ascii="Montserrat Light" w:cs="Montserrat Light" w:eastAsia="Montserrat Light" w:hAnsi="Montserrat Light"/>
          <w:sz w:val="14"/>
          <w:szCs w:val="14"/>
        </w:rPr>
      </w:pPr>
      <w:r w:rsidDel="00000000" w:rsidR="00000000" w:rsidRPr="00000000">
        <w:rPr>
          <w:rtl w:val="0"/>
        </w:rPr>
      </w:r>
    </w:p>
    <w:p w:rsidR="00000000" w:rsidDel="00000000" w:rsidP="00000000" w:rsidRDefault="00000000" w:rsidRPr="00000000" w14:paraId="00000308">
      <w:pPr>
        <w:keepNext w:val="1"/>
        <w:keepLines w:val="1"/>
        <w:spacing w:after="120" w:lineRule="auto"/>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309">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30A">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30B">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30C">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30D">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30E">
      <w:pPr>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ANEXO 9 (NUEVE)</w:t>
      </w:r>
    </w:p>
    <w:p w:rsidR="00000000" w:rsidDel="00000000" w:rsidP="00000000" w:rsidRDefault="00000000" w:rsidRPr="00000000" w14:paraId="0000030F">
      <w:pPr>
        <w:spacing w:after="240" w:before="240" w:lineRule="auto"/>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CARTA COMPROMISO DE ENTREGA DE INSUMOS CON CADUCIDAD MÍNIMA DE 18 MESES</w:t>
      </w:r>
    </w:p>
    <w:p w:rsidR="00000000" w:rsidDel="00000000" w:rsidP="00000000" w:rsidRDefault="00000000" w:rsidRPr="00000000" w14:paraId="00000310">
      <w:pPr>
        <w:spacing w:after="240" w:before="240" w:lineRule="auto"/>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León, Guanajuato, a XX de XX del 202X. </w:t>
      </w:r>
    </w:p>
    <w:p w:rsidR="00000000" w:rsidDel="00000000" w:rsidP="00000000" w:rsidRDefault="00000000" w:rsidRPr="00000000" w14:paraId="00000311">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DRA. ROCIO DEL CARMEN MENDOZA TRUJILLO.</w:t>
      </w:r>
    </w:p>
    <w:p w:rsidR="00000000" w:rsidDel="00000000" w:rsidP="00000000" w:rsidRDefault="00000000" w:rsidRPr="00000000" w14:paraId="00000312">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TITULAR DE LA COORDINACION DEL HOSPITAL REGIONAL DE</w:t>
      </w:r>
    </w:p>
    <w:p w:rsidR="00000000" w:rsidDel="00000000" w:rsidP="00000000" w:rsidRDefault="00000000" w:rsidRPr="00000000" w14:paraId="00000313">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ALTA ESPECIALIDAD DEL BAJIO, ADSCRITO A LOS SERVICIOS DE</w:t>
      </w:r>
    </w:p>
    <w:p w:rsidR="00000000" w:rsidDel="00000000" w:rsidP="00000000" w:rsidRDefault="00000000" w:rsidRPr="00000000" w14:paraId="00000314">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SALUD DEL INSTITUTO MEXICANO DEL SEGURO SOCIAL PARA EL BIENESTAR.</w:t>
      </w:r>
    </w:p>
    <w:p w:rsidR="00000000" w:rsidDel="00000000" w:rsidP="00000000" w:rsidRDefault="00000000" w:rsidRPr="00000000" w14:paraId="00000315">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316">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u w:val="single"/>
          <w:rtl w:val="0"/>
        </w:rPr>
        <w:t xml:space="preserve">PROVEEDOR: XXXXXXXX, </w:t>
      </w:r>
      <w:r w:rsidDel="00000000" w:rsidR="00000000" w:rsidRPr="00000000">
        <w:rPr>
          <w:rFonts w:ascii="Montserrat Light" w:cs="Montserrat Light" w:eastAsia="Montserrat Light" w:hAnsi="Montserrat Light"/>
          <w:sz w:val="20"/>
          <w:szCs w:val="20"/>
          <w:rtl w:val="0"/>
        </w:rPr>
        <w:t xml:space="preserve"> en mi carácter de Representante Legal de la Empresa denominada </w:t>
      </w:r>
      <w:r w:rsidDel="00000000" w:rsidR="00000000" w:rsidRPr="00000000">
        <w:rPr>
          <w:rFonts w:ascii="Montserrat Light" w:cs="Montserrat Light" w:eastAsia="Montserrat Light" w:hAnsi="Montserrat Light"/>
          <w:b w:val="1"/>
          <w:bCs w:val="1"/>
          <w:sz w:val="20"/>
          <w:szCs w:val="20"/>
          <w:u w:val="single"/>
          <w:rtl w:val="0"/>
        </w:rPr>
        <w:t xml:space="preserve">XXXXXXXXXXXXXX</w:t>
      </w:r>
      <w:r w:rsidDel="00000000" w:rsidR="00000000" w:rsidRPr="00000000">
        <w:rPr>
          <w:rFonts w:ascii="Montserrat Light" w:cs="Montserrat Light" w:eastAsia="Montserrat Light" w:hAnsi="Montserrat Light"/>
          <w:sz w:val="20"/>
          <w:szCs w:val="20"/>
          <w:rtl w:val="0"/>
        </w:rPr>
        <w:t xml:space="preserve">, S.A. DE C.V. manifiesto que los bienes que se entregarán en las partidas que le han sido adjudicadas a mi representada, son entregados con caducidad mínima de 18 meses.</w:t>
      </w:r>
    </w:p>
    <w:p w:rsidR="00000000" w:rsidDel="00000000" w:rsidP="00000000" w:rsidRDefault="00000000" w:rsidRPr="00000000" w14:paraId="00000317">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Respecto a los productos indicados a continuación cuya caducidad es menor a 18 meses, y correspondiente a los lotes enseguida mencionados, manifiesto que en caso de que no se hayan consumido antes de 45 días del término de su vida útil, </w:t>
      </w:r>
      <w:r w:rsidDel="00000000" w:rsidR="00000000" w:rsidRPr="00000000">
        <w:rPr>
          <w:rFonts w:ascii="Montserrat Light" w:cs="Montserrat Light" w:eastAsia="Montserrat Light" w:hAnsi="Montserrat Light"/>
          <w:b w:val="1"/>
          <w:bCs w:val="1"/>
          <w:sz w:val="20"/>
          <w:szCs w:val="20"/>
          <w:u w:val="single"/>
          <w:rtl w:val="0"/>
        </w:rPr>
        <w:t xml:space="preserve">EL PROVEEDOR: XXXXXXXXXX. </w:t>
      </w:r>
      <w:r w:rsidDel="00000000" w:rsidR="00000000" w:rsidRPr="00000000">
        <w:rPr>
          <w:rFonts w:ascii="Montserrat Light" w:cs="Montserrat Light" w:eastAsia="Montserrat Light" w:hAnsi="Montserrat Light"/>
          <w:sz w:val="20"/>
          <w:szCs w:val="20"/>
          <w:rtl w:val="0"/>
        </w:rPr>
        <w:t xml:space="preserve">me comprometo a canjeárselos por producto con una caducidad de mayor fecha de vigencia, obligándome a estar verificando que los insumos entregados se hayan consumido, en su defecto que no se hayan utilizado realizaré el cambio del bien.</w:t>
      </w:r>
    </w:p>
    <w:p w:rsidR="00000000" w:rsidDel="00000000" w:rsidP="00000000" w:rsidRDefault="00000000" w:rsidRPr="00000000" w14:paraId="00000318">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Una vez transcurridos el plazo solicitado, para el cambio del bien y esta no se realizara, terminada su vida útil, acepto me serán devueltos los bienes caducados, aceptando el descuento del monto de los bienes en la próxima factura.</w:t>
      </w:r>
    </w:p>
    <w:tbl>
      <w:tblPr>
        <w:tblStyle w:val="Table12"/>
        <w:tblW w:w="892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95"/>
        <w:gridCol w:w="2250"/>
        <w:gridCol w:w="1530"/>
        <w:gridCol w:w="1650"/>
        <w:gridCol w:w="1800"/>
        <w:tblGridChange w:id="0">
          <w:tblGrid>
            <w:gridCol w:w="1695"/>
            <w:gridCol w:w="2250"/>
            <w:gridCol w:w="1530"/>
            <w:gridCol w:w="1650"/>
            <w:gridCol w:w="1800"/>
          </w:tblGrid>
        </w:tblGridChange>
      </w:tblGrid>
      <w:tr>
        <w:trPr>
          <w:cantSplit w:val="0"/>
          <w:trHeight w:val="390" w:hRule="atLeast"/>
          <w:tblHeader w:val="0"/>
        </w:trPr>
        <w:tc>
          <w:tcPr>
            <w:tcBorders>
              <w:top w:color="000000" w:space="0" w:sz="5" w:val="single"/>
              <w:left w:color="000000" w:space="0" w:sz="5" w:val="single"/>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319">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CODIGO DEL INSUMO</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31A">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DESCRIPCION</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31B">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CANTIDAD</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31C">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LOTE</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31D">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CADUCIDAD</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31E">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31F">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320">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321">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322">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bl>
    <w:p w:rsidR="00000000" w:rsidDel="00000000" w:rsidP="00000000" w:rsidRDefault="00000000" w:rsidRPr="00000000" w14:paraId="00000323">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ATENTAMENTE  </w:t>
      </w:r>
    </w:p>
    <w:p w:rsidR="00000000" w:rsidDel="00000000" w:rsidP="00000000" w:rsidRDefault="00000000" w:rsidRPr="00000000" w14:paraId="00000324">
      <w:pPr>
        <w:spacing w:after="240" w:before="240" w:lineRule="auto"/>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325">
      <w:pPr>
        <w:spacing w:after="240" w:before="240" w:lineRule="auto"/>
        <w:jc w:val="center"/>
        <w:rPr>
          <w:rFonts w:ascii="Montserrat" w:cs="Montserrat" w:eastAsia="Montserrat" w:hAnsi="Montserrat"/>
          <w:sz w:val="18"/>
          <w:szCs w:val="18"/>
        </w:rPr>
      </w:pPr>
      <w:r w:rsidDel="00000000" w:rsidR="00000000" w:rsidRPr="00000000">
        <w:rPr>
          <w:rFonts w:ascii="Montserrat Light" w:cs="Montserrat Light" w:eastAsia="Montserrat Light" w:hAnsi="Montserrat Light"/>
          <w:sz w:val="20"/>
          <w:szCs w:val="20"/>
          <w:rtl w:val="0"/>
        </w:rPr>
        <w:t xml:space="preserve">REPRESENTANTE LEGAL</w:t>
      </w:r>
      <w:r w:rsidDel="00000000" w:rsidR="00000000" w:rsidRPr="00000000">
        <w:rPr>
          <w:rtl w:val="0"/>
        </w:rPr>
      </w:r>
    </w:p>
    <w:sectPr>
      <w:headerReference r:id="rId7" w:type="default"/>
      <w:footerReference r:id="rId8" w:type="default"/>
      <w:pgSz w:h="15840" w:w="12240" w:orient="portrait"/>
      <w:pgMar w:bottom="1440" w:top="1138" w:left="1080"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Geo">
    <w:embedRegular w:fontKey="{00000000-0000-0000-0000-000000000000}" r:id="rId1" w:subsetted="0"/>
    <w:embedItalic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2B">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32C">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-457185</wp:posOffset>
          </wp:positionH>
          <wp:positionV relativeFrom="paragraph">
            <wp:posOffset>98694</wp:posOffset>
          </wp:positionV>
          <wp:extent cx="6715125" cy="732115"/>
          <wp:effectExtent b="0" l="0" r="0" t="0"/>
          <wp:wrapNone/>
          <wp:docPr id="107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715125" cy="732115"/>
                  </a:xfrm>
                  <a:prstGeom prst="rect"/>
                  <a:ln/>
                </pic:spPr>
              </pic:pic>
            </a:graphicData>
          </a:graphic>
        </wp:anchor>
      </w:drawing>
    </w:r>
  </w:p>
  <w:p w:rsidR="00000000" w:rsidDel="00000000" w:rsidP="00000000" w:rsidRDefault="00000000" w:rsidRPr="00000000" w14:paraId="0000032D">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1447800</wp:posOffset>
              </wp:positionH>
              <wp:positionV relativeFrom="paragraph">
                <wp:posOffset>12700</wp:posOffset>
              </wp:positionV>
              <wp:extent cx="4482465" cy="355600"/>
              <wp:effectExtent b="0" l="0" r="0" t="0"/>
              <wp:wrapNone/>
              <wp:docPr id="1075"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1447800</wp:posOffset>
              </wp:positionH>
              <wp:positionV relativeFrom="paragraph">
                <wp:posOffset>12700</wp:posOffset>
              </wp:positionV>
              <wp:extent cx="4482465" cy="355600"/>
              <wp:effectExtent b="0" l="0" r="0" t="0"/>
              <wp:wrapNone/>
              <wp:docPr id="1075"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482465" cy="355600"/>
                      </a:xfrm>
                      <a:prstGeom prst="rect"/>
                      <a:ln/>
                    </pic:spPr>
                  </pic:pic>
                </a:graphicData>
              </a:graphic>
            </wp:anchor>
          </w:drawing>
        </mc:Fallback>
      </mc:AlternateContent>
    </w:r>
  </w:p>
  <w:p w:rsidR="00000000" w:rsidDel="00000000" w:rsidP="00000000" w:rsidRDefault="00000000" w:rsidRPr="00000000" w14:paraId="0000032E">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26">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-114286</wp:posOffset>
          </wp:positionH>
          <wp:positionV relativeFrom="paragraph">
            <wp:posOffset>-361936</wp:posOffset>
          </wp:positionV>
          <wp:extent cx="6627495" cy="855980"/>
          <wp:effectExtent b="0" l="0" r="0" t="0"/>
          <wp:wrapNone/>
          <wp:docPr id="107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327">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328">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329">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32A">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Roman"/>
      <w:lvlText w:val="%1."/>
      <w:lvlJc w:val="righ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jc w:val="both"/>
    </w:pPr>
    <w:rPr>
      <w:rFonts w:ascii="Montserrat" w:cs="Montserrat" w:eastAsia="Montserrat" w:hAnsi="Montserrat"/>
      <w:b w:val="1"/>
      <w:bCs w:val="1"/>
      <w:color w:val="366091"/>
      <w:sz w:val="28"/>
      <w:szCs w:val="28"/>
    </w:rPr>
  </w:style>
  <w:style w:type="paragraph" w:styleId="Heading2">
    <w:name w:val="heading 2"/>
    <w:basedOn w:val="Normal"/>
    <w:next w:val="Normal"/>
    <w:pPr>
      <w:keepNext w:val="1"/>
      <w:keepLines w:val="1"/>
      <w:spacing w:before="200" w:lineRule="auto"/>
      <w:ind w:left="709"/>
      <w:jc w:val="both"/>
    </w:pPr>
    <w:rPr>
      <w:rFonts w:ascii="Montserrat" w:cs="Montserrat" w:eastAsia="Montserrat" w:hAnsi="Montserrat"/>
      <w:b w:val="1"/>
      <w:bCs w:val="1"/>
      <w:color w:val="4f81bd"/>
      <w:sz w:val="26"/>
      <w:szCs w:val="26"/>
    </w:rPr>
  </w:style>
  <w:style w:type="paragraph" w:styleId="Heading3">
    <w:name w:val="heading 3"/>
    <w:basedOn w:val="Normal"/>
    <w:next w:val="Normal"/>
    <w:pPr>
      <w:ind w:left="709"/>
      <w:jc w:val="both"/>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spacing w:after="40" w:before="240" w:lineRule="auto"/>
      <w:ind w:left="709"/>
      <w:jc w:val="both"/>
    </w:pPr>
    <w:rPr>
      <w:b w:val="1"/>
      <w:bCs w:val="1"/>
    </w:rPr>
  </w:style>
  <w:style w:type="paragraph" w:styleId="Heading5">
    <w:name w:val="heading 5"/>
    <w:basedOn w:val="Normal"/>
    <w:next w:val="Normal"/>
    <w:pPr>
      <w:keepNext w:val="1"/>
      <w:keepLines w:val="1"/>
      <w:spacing w:after="40" w:before="220" w:lineRule="auto"/>
      <w:ind w:left="709"/>
      <w:jc w:val="both"/>
    </w:pPr>
    <w:rPr>
      <w:b w:val="1"/>
      <w:bCs w:val="1"/>
      <w:sz w:val="22"/>
      <w:szCs w:val="22"/>
    </w:rPr>
  </w:style>
  <w:style w:type="paragraph" w:styleId="Heading6">
    <w:name w:val="heading 6"/>
    <w:basedOn w:val="Normal"/>
    <w:next w:val="Normal"/>
    <w:pPr>
      <w:keepNext w:val="1"/>
      <w:keepLines w:val="1"/>
      <w:spacing w:after="40" w:before="200" w:lineRule="auto"/>
      <w:ind w:left="709"/>
      <w:jc w:val="both"/>
    </w:pPr>
    <w:rPr>
      <w:b w:val="1"/>
      <w:bCs w:val="1"/>
      <w:sz w:val="20"/>
      <w:szCs w:val="20"/>
    </w:rPr>
  </w:style>
  <w:style w:type="paragraph" w:styleId="Title">
    <w:name w:val="Title"/>
    <w:basedOn w:val="Normal"/>
    <w:next w:val="Normal"/>
    <w:pPr>
      <w:keepNext w:val="1"/>
      <w:keepLines w:val="1"/>
      <w:spacing w:after="120" w:before="480" w:lineRule="auto"/>
      <w:ind w:left="709"/>
      <w:jc w:val="both"/>
    </w:pPr>
    <w:rPr>
      <w:b w:val="1"/>
      <w:bCs w:val="1"/>
      <w:sz w:val="72"/>
      <w:szCs w:val="72"/>
    </w:rPr>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table" w:styleId="TableNormal0" w:customStyle="1">
    <w:name w:val="TableNormal"/>
    <w:tblPr>
      <w:tblCellMar>
        <w:top w:w="100.0" w:type="dxa"/>
        <w:left w:w="100.0" w:type="dxa"/>
        <w:bottom w:w="100.0" w:type="dxa"/>
        <w:right w:w="100.0" w:type="dxa"/>
      </w:tblCellMar>
    </w:tblPr>
  </w:style>
  <w:style w:type="table" w:styleId="TableNormal1" w:customStyle="1">
    <w:name w:val="TableNormal"/>
    <w:tblPr>
      <w:tblCellMar>
        <w:top w:w="100.0" w:type="dxa"/>
        <w:left w:w="100.0" w:type="dxa"/>
        <w:bottom w:w="100.0" w:type="dxa"/>
        <w:right w:w="100.0" w:type="dxa"/>
      </w:tblCellMar>
    </w:tblPr>
  </w:style>
  <w:style w:type="table" w:styleId="TableNormal2" w:customStyle="1">
    <w:name w:val="TableNormal"/>
    <w:tblPr>
      <w:tblCellMar>
        <w:top w:w="100.0" w:type="dxa"/>
        <w:left w:w="100.0" w:type="dxa"/>
        <w:bottom w:w="100.0" w:type="dxa"/>
        <w:right w:w="10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table" w:styleId="TableNormal6" w:customStyle="1">
    <w:name w:val="TableNormal"/>
    <w:tblPr>
      <w:tblCellMar>
        <w:top w:w="0.0" w:type="dxa"/>
        <w:left w:w="0.0" w:type="dxa"/>
        <w:bottom w:w="0.0" w:type="dxa"/>
        <w:right w:w="0.0" w:type="dxa"/>
      </w:tblCellMar>
    </w:tblPr>
  </w:style>
  <w:style w:type="table" w:styleId="TableNormal7" w:customStyle="1">
    <w:name w:val="TableNormal"/>
    <w:tblPr>
      <w:tblCellMar>
        <w:top w:w="0.0" w:type="dxa"/>
        <w:left w:w="0.0" w:type="dxa"/>
        <w:bottom w:w="0.0" w:type="dxa"/>
        <w:right w:w="0.0" w:type="dxa"/>
      </w:tblCellMar>
    </w:tblPr>
  </w:style>
  <w:style w:type="table" w:styleId="TableNormal8" w:customStyle="1">
    <w:name w:val="TableNormal"/>
    <w:tblPr>
      <w:tblCellMar>
        <w:top w:w="0.0" w:type="dxa"/>
        <w:left w:w="0.0" w:type="dxa"/>
        <w:bottom w:w="0.0" w:type="dxa"/>
        <w:right w:w="0.0" w:type="dxa"/>
      </w:tblCellMar>
    </w:tblPr>
  </w:style>
  <w:style w:type="table" w:styleId="TableNormal9" w:customStyle="1">
    <w:name w:val="TableNormal"/>
    <w:tblPr>
      <w:tblCellMar>
        <w:top w:w="0.0" w:type="dxa"/>
        <w:left w:w="0.0" w:type="dxa"/>
        <w:bottom w:w="0.0" w:type="dxa"/>
        <w:right w:w="0.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uiPriority w:val="39"/>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1" w:customStyle="1">
    <w:name w:val="Párrafo de lista1"/>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uiPriority w:val="99"/>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1" w:hangingChars="1"/>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pPr>
      <w:autoSpaceDE w:val="0"/>
      <w:spacing w:line="216" w:lineRule="atLeast"/>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1"/>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0"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1" w:customStyle="1">
    <w:name w:val="Hipervínculo1"/>
    <w:aliases w:val="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next w:val="Normal"/>
    <w:qFormat w:val="1"/>
    <w:pPr>
      <w:spacing w:before="240"/>
    </w:pPr>
    <w:rPr>
      <w:rFonts w:ascii="Calibri Light" w:cs="Times New Roman" w:eastAsia="Times New Roman" w:hAnsi="Calibri Light"/>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a" w:customStyle="1">
    <w:name w:val="Table Normal"/>
    <w:next w:val="TableNormal9"/>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6"/>
      <w:szCs w:val="16"/>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color w:val="ffff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3" w:customStyle="1">
    <w:name w:val="xl93"/>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4" w:customStyle="1">
    <w:name w:val="xl94"/>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5" w:customStyle="1">
    <w:name w:val="xl95"/>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6" w:customStyle="1">
    <w:name w:val="xl96"/>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7" w:customStyle="1">
    <w:name w:val="xl97"/>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8" w:customStyle="1">
    <w:name w:val="xl98"/>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9" w:customStyle="1">
    <w:name w:val="xl99"/>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100" w:customStyle="1">
    <w:name w:val="xl100"/>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101" w:customStyle="1">
    <w:name w:val="xl10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7" w:customStyle="1">
    <w:name w:val="xl10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8"/>
      <w:szCs w:val="18"/>
      <w:lang w:val="es-MX"/>
    </w:rPr>
  </w:style>
  <w:style w:type="paragraph" w:styleId="xl110" w:customStyle="1">
    <w:name w:val="xl110"/>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8"/>
      <w:szCs w:val="18"/>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table" w:styleId="a" w:customStyle="1">
    <w:basedOn w:val="TableNormala"/>
    <w:tblPr>
      <w:tblStyleRowBandSize w:val="1"/>
      <w:tblStyleColBandSize w:val="1"/>
      <w:tblCellMar>
        <w:left w:w="115.0" w:type="dxa"/>
        <w:right w:w="115.0" w:type="dxa"/>
      </w:tblCellMar>
    </w:tblPr>
  </w:style>
  <w:style w:type="table" w:styleId="a0" w:customStyle="1">
    <w:basedOn w:val="TableNormala"/>
    <w:tblPr>
      <w:tblStyleRowBandSize w:val="1"/>
      <w:tblStyleColBandSize w:val="1"/>
      <w:tblCellMar>
        <w:left w:w="108.0" w:type="dxa"/>
        <w:right w:w="108.0" w:type="dxa"/>
      </w:tblCellMar>
    </w:tblPr>
  </w:style>
  <w:style w:type="table" w:styleId="a1" w:customStyle="1">
    <w:basedOn w:val="TableNormala"/>
    <w:tblPr>
      <w:tblStyleRowBandSize w:val="1"/>
      <w:tblStyleColBandSize w:val="1"/>
      <w:tblCellMar>
        <w:left w:w="115.0" w:type="dxa"/>
        <w:right w:w="115.0" w:type="dxa"/>
      </w:tblCellMar>
    </w:tblPr>
  </w:style>
  <w:style w:type="table" w:styleId="a2" w:customStyle="1">
    <w:basedOn w:val="TableNormala"/>
    <w:tblPr>
      <w:tblStyleRowBandSize w:val="1"/>
      <w:tblStyleColBandSize w:val="1"/>
      <w:tblCellMar>
        <w:left w:w="115.0" w:type="dxa"/>
        <w:right w:w="115.0" w:type="dxa"/>
      </w:tblCellMar>
    </w:tblPr>
  </w:style>
  <w:style w:type="table" w:styleId="a3" w:customStyle="1">
    <w:basedOn w:val="TableNormala"/>
    <w:tblPr>
      <w:tblStyleRowBandSize w:val="1"/>
      <w:tblStyleColBandSize w:val="1"/>
      <w:tblCellMar>
        <w:left w:w="108.0" w:type="dxa"/>
        <w:right w:w="108.0" w:type="dxa"/>
      </w:tblCellMar>
    </w:tblPr>
  </w:style>
  <w:style w:type="table" w:styleId="a4" w:customStyle="1">
    <w:basedOn w:val="TableNormala"/>
    <w:tblPr>
      <w:tblStyleRowBandSize w:val="1"/>
      <w:tblStyleColBandSize w:val="1"/>
      <w:tblCellMar>
        <w:left w:w="115.0" w:type="dxa"/>
        <w:right w:w="115.0" w:type="dxa"/>
      </w:tblCellMar>
    </w:tblPr>
  </w:style>
  <w:style w:type="paragraph" w:styleId="Prrafodelista">
    <w:name w:val="List Paragraph"/>
    <w:basedOn w:val="Normal"/>
    <w:uiPriority w:val="34"/>
    <w:qFormat w:val="1"/>
    <w:rsid w:val="0034174A"/>
    <w:pPr>
      <w:ind w:left="720"/>
      <w:contextualSpacing w:val="1"/>
    </w:pPr>
  </w:style>
  <w:style w:type="table" w:styleId="a5" w:customStyle="1">
    <w:basedOn w:val="TableNormal8"/>
    <w:pPr>
      <w:ind w:hanging="1"/>
    </w:pPr>
    <w:tblPr>
      <w:tblStyleRowBandSize w:val="1"/>
      <w:tblStyleColBandSize w:val="1"/>
      <w:tblCellMar>
        <w:left w:w="115.0" w:type="dxa"/>
        <w:right w:w="115.0" w:type="dxa"/>
      </w:tblCellMar>
    </w:tblPr>
  </w:style>
  <w:style w:type="table" w:styleId="a6" w:customStyle="1">
    <w:basedOn w:val="TableNormal8"/>
    <w:pPr>
      <w:ind w:hanging="1"/>
    </w:pPr>
    <w:tblPr>
      <w:tblStyleRowBandSize w:val="1"/>
      <w:tblStyleColBandSize w:val="1"/>
      <w:tblCellMar>
        <w:left w:w="108.0" w:type="dxa"/>
        <w:right w:w="108.0" w:type="dxa"/>
      </w:tblCellMar>
    </w:tblPr>
  </w:style>
  <w:style w:type="table" w:styleId="a7" w:customStyle="1">
    <w:basedOn w:val="TableNormal8"/>
    <w:pPr>
      <w:ind w:hanging="1"/>
    </w:pPr>
    <w:tblPr>
      <w:tblStyleRowBandSize w:val="1"/>
      <w:tblStyleColBandSize w:val="1"/>
      <w:tblCellMar>
        <w:left w:w="115.0" w:type="dxa"/>
        <w:right w:w="115.0" w:type="dxa"/>
      </w:tblCellMar>
    </w:tblPr>
  </w:style>
  <w:style w:type="table" w:styleId="a8" w:customStyle="1">
    <w:basedOn w:val="TableNormal7"/>
    <w:pPr>
      <w:ind w:hanging="1"/>
    </w:pPr>
    <w:tblPr>
      <w:tblStyleRowBandSize w:val="1"/>
      <w:tblStyleColBandSize w:val="1"/>
      <w:tblCellMar>
        <w:left w:w="115.0" w:type="dxa"/>
        <w:right w:w="115.0" w:type="dxa"/>
      </w:tblCellMar>
    </w:tblPr>
  </w:style>
  <w:style w:type="table" w:styleId="a9" w:customStyle="1">
    <w:basedOn w:val="TableNormal7"/>
    <w:pPr>
      <w:ind w:hanging="1"/>
    </w:pPr>
    <w:tblPr>
      <w:tblStyleRowBandSize w:val="1"/>
      <w:tblStyleColBandSize w:val="1"/>
      <w:tblCellMar>
        <w:left w:w="108.0" w:type="dxa"/>
        <w:right w:w="108.0" w:type="dxa"/>
      </w:tblCellMar>
    </w:tblPr>
  </w:style>
  <w:style w:type="table" w:styleId="aa" w:customStyle="1">
    <w:basedOn w:val="TableNormal7"/>
    <w:pPr>
      <w:ind w:hanging="1"/>
    </w:pPr>
    <w:tblPr>
      <w:tblStyleRowBandSize w:val="1"/>
      <w:tblStyleColBandSize w:val="1"/>
      <w:tblCellMar>
        <w:left w:w="115.0" w:type="dxa"/>
        <w:right w:w="115.0" w:type="dxa"/>
      </w:tblCellMar>
    </w:tblPr>
  </w:style>
  <w:style w:type="table" w:styleId="ab" w:customStyle="1">
    <w:basedOn w:val="TableNormal7"/>
    <w:pPr>
      <w:ind w:hanging="1"/>
    </w:pPr>
    <w:tblPr>
      <w:tblStyleRowBandSize w:val="1"/>
      <w:tblStyleColBandSize w:val="1"/>
      <w:tblCellMar>
        <w:left w:w="115.0" w:type="dxa"/>
        <w:right w:w="115.0" w:type="dxa"/>
      </w:tblCellMar>
    </w:tblPr>
  </w:style>
  <w:style w:type="table" w:styleId="ac" w:customStyle="1">
    <w:basedOn w:val="TableNormal7"/>
    <w:pPr>
      <w:ind w:hanging="1"/>
    </w:pPr>
    <w:tblPr>
      <w:tblStyleRowBandSize w:val="1"/>
      <w:tblStyleColBandSize w:val="1"/>
      <w:tblCellMar>
        <w:left w:w="108.0" w:type="dxa"/>
        <w:right w:w="108.0" w:type="dxa"/>
      </w:tblCellMar>
    </w:tblPr>
  </w:style>
  <w:style w:type="table" w:styleId="ad" w:customStyle="1">
    <w:basedOn w:val="TableNormal7"/>
    <w:pPr>
      <w:ind w:hanging="1"/>
    </w:pPr>
    <w:tblPr>
      <w:tblStyleRowBandSize w:val="1"/>
      <w:tblStyleColBandSize w:val="1"/>
      <w:tblCellMar>
        <w:left w:w="115.0" w:type="dxa"/>
        <w:right w:w="115.0" w:type="dxa"/>
      </w:tblCellMar>
    </w:tblPr>
  </w:style>
  <w:style w:type="table" w:styleId="ae" w:customStyle="1">
    <w:basedOn w:val="TableNormal7"/>
    <w:pPr>
      <w:ind w:hanging="1"/>
    </w:pPr>
    <w:tblPr>
      <w:tblStyleRowBandSize w:val="1"/>
      <w:tblStyleColBandSize w:val="1"/>
      <w:tblCellMar>
        <w:left w:w="115.0" w:type="dxa"/>
        <w:right w:w="115.0" w:type="dxa"/>
      </w:tblCellMar>
    </w:tblPr>
  </w:style>
  <w:style w:type="table" w:styleId="af" w:customStyle="1">
    <w:basedOn w:val="TableNormal7"/>
    <w:pPr>
      <w:ind w:hanging="1"/>
    </w:pPr>
    <w:tblPr>
      <w:tblStyleRowBandSize w:val="1"/>
      <w:tblStyleColBandSize w:val="1"/>
      <w:tblCellMar>
        <w:left w:w="108.0" w:type="dxa"/>
        <w:right w:w="108.0" w:type="dxa"/>
      </w:tblCellMar>
    </w:tblPr>
  </w:style>
  <w:style w:type="table" w:styleId="af0" w:customStyle="1">
    <w:basedOn w:val="TableNormal7"/>
    <w:pPr>
      <w:ind w:hanging="1"/>
    </w:pPr>
    <w:tblPr>
      <w:tblStyleRowBandSize w:val="1"/>
      <w:tblStyleColBandSize w:val="1"/>
      <w:tblCellMar>
        <w:left w:w="115.0" w:type="dxa"/>
        <w:right w:w="115.0" w:type="dxa"/>
      </w:tblCellMar>
    </w:tblPr>
  </w:style>
  <w:style w:type="table" w:styleId="af1" w:customStyle="1">
    <w:basedOn w:val="TableNormal7"/>
    <w:pPr>
      <w:ind w:hanging="1"/>
    </w:pPr>
    <w:tblPr>
      <w:tblStyleRowBandSize w:val="1"/>
      <w:tblStyleColBandSize w:val="1"/>
      <w:tblCellMar>
        <w:left w:w="115.0" w:type="dxa"/>
        <w:right w:w="115.0" w:type="dxa"/>
      </w:tblCellMar>
    </w:tblPr>
  </w:style>
  <w:style w:type="table" w:styleId="af2" w:customStyle="1">
    <w:basedOn w:val="TableNormal7"/>
    <w:pPr>
      <w:ind w:hanging="1"/>
    </w:pPr>
    <w:tblPr>
      <w:tblStyleRowBandSize w:val="1"/>
      <w:tblStyleColBandSize w:val="1"/>
      <w:tblCellMar>
        <w:left w:w="108.0" w:type="dxa"/>
        <w:right w:w="108.0" w:type="dxa"/>
      </w:tblCellMar>
    </w:tblPr>
  </w:style>
  <w:style w:type="table" w:styleId="af3" w:customStyle="1">
    <w:basedOn w:val="TableNormal7"/>
    <w:pPr>
      <w:ind w:hanging="1"/>
    </w:pPr>
    <w:tblPr>
      <w:tblStyleRowBandSize w:val="1"/>
      <w:tblStyleColBandSize w:val="1"/>
      <w:tblCellMar>
        <w:left w:w="115.0" w:type="dxa"/>
        <w:right w:w="115.0" w:type="dxa"/>
      </w:tblCellMar>
    </w:tblPr>
  </w:style>
  <w:style w:type="table" w:styleId="af4" w:customStyle="1">
    <w:basedOn w:val="TableNormal3"/>
    <w:pPr>
      <w:ind w:hanging="1"/>
    </w:pPr>
    <w:tblPr>
      <w:tblStyleRowBandSize w:val="1"/>
      <w:tblStyleColBandSize w:val="1"/>
      <w:tblCellMar>
        <w:left w:w="115.0" w:type="dxa"/>
        <w:right w:w="115.0" w:type="dxa"/>
      </w:tblCellMar>
    </w:tblPr>
  </w:style>
  <w:style w:type="table" w:styleId="af5" w:customStyle="1">
    <w:basedOn w:val="TableNormal3"/>
    <w:pPr>
      <w:ind w:hanging="1"/>
    </w:pPr>
    <w:tblPr>
      <w:tblStyleRowBandSize w:val="1"/>
      <w:tblStyleColBandSize w:val="1"/>
      <w:tblCellMar>
        <w:left w:w="108.0" w:type="dxa"/>
        <w:right w:w="108.0" w:type="dxa"/>
      </w:tblCellMar>
    </w:tblPr>
  </w:style>
  <w:style w:type="table" w:styleId="af6" w:customStyle="1">
    <w:basedOn w:val="TableNormal3"/>
    <w:pPr>
      <w:ind w:hanging="1"/>
    </w:pPr>
    <w:tblPr>
      <w:tblStyleRowBandSize w:val="1"/>
      <w:tblStyleColBandSize w:val="1"/>
      <w:tblCellMar>
        <w:left w:w="115.0" w:type="dxa"/>
        <w:right w:w="115.0" w:type="dxa"/>
      </w:tblCellMar>
    </w:tblPr>
  </w:style>
  <w:style w:type="table" w:styleId="af7" w:customStyle="1">
    <w:basedOn w:val="TableNormal3"/>
    <w:pPr>
      <w:ind w:hanging="1"/>
    </w:pPr>
    <w:tblPr>
      <w:tblStyleRowBandSize w:val="1"/>
      <w:tblStyleColBandSize w:val="1"/>
      <w:tblCellMar>
        <w:left w:w="115.0" w:type="dxa"/>
        <w:right w:w="115.0" w:type="dxa"/>
      </w:tblCellMar>
    </w:tblPr>
  </w:style>
  <w:style w:type="table" w:styleId="af8" w:customStyle="1">
    <w:basedOn w:val="TableNormal3"/>
    <w:pPr>
      <w:ind w:hanging="1"/>
    </w:pPr>
    <w:tblPr>
      <w:tblStyleRowBandSize w:val="1"/>
      <w:tblStyleColBandSize w:val="1"/>
      <w:tblCellMar>
        <w:left w:w="108.0" w:type="dxa"/>
        <w:right w:w="108.0" w:type="dxa"/>
      </w:tblCellMar>
    </w:tblPr>
  </w:style>
  <w:style w:type="table" w:styleId="af9" w:customStyle="1">
    <w:basedOn w:val="TableNormal3"/>
    <w:pPr>
      <w:ind w:hanging="1"/>
    </w:pPr>
    <w:tblPr>
      <w:tblStyleRowBandSize w:val="1"/>
      <w:tblStyleColBandSize w:val="1"/>
      <w:tblCellMar>
        <w:left w:w="115.0" w:type="dxa"/>
        <w:right w:w="115.0" w:type="dxa"/>
      </w:tblCellMar>
    </w:tblPr>
  </w:style>
  <w:style w:type="table" w:styleId="afa" w:customStyle="1">
    <w:basedOn w:val="TableNormal3"/>
    <w:tblPr>
      <w:tblStyleRowBandSize w:val="1"/>
      <w:tblStyleColBandSize w:val="1"/>
      <w:tblCellMar>
        <w:left w:w="115.0" w:type="dxa"/>
        <w:right w:w="115.0" w:type="dxa"/>
      </w:tblCellMar>
    </w:tblPr>
  </w:style>
  <w:style w:type="table" w:styleId="afb" w:customStyle="1">
    <w:basedOn w:val="TableNormal3"/>
    <w:tblPr>
      <w:tblStyleRowBandSize w:val="1"/>
      <w:tblStyleColBandSize w:val="1"/>
      <w:tblCellMar>
        <w:top w:w="100.0" w:type="dxa"/>
        <w:left w:w="100.0" w:type="dxa"/>
        <w:bottom w:w="100.0" w:type="dxa"/>
        <w:right w:w="100.0" w:type="dxa"/>
      </w:tblCellMar>
    </w:tblPr>
  </w:style>
  <w:style w:type="table" w:styleId="afc" w:customStyle="1">
    <w:basedOn w:val="TableNormal3"/>
    <w:tblPr>
      <w:tblStyleRowBandSize w:val="1"/>
      <w:tblStyleColBandSize w:val="1"/>
      <w:tblCellMar>
        <w:left w:w="115.0" w:type="dxa"/>
        <w:right w:w="115.0" w:type="dxa"/>
      </w:tblCellMar>
    </w:tblPr>
  </w:style>
  <w:style w:type="table" w:styleId="afd" w:customStyle="1">
    <w:basedOn w:val="TableNormal3"/>
    <w:pPr>
      <w:ind w:hanging="1"/>
    </w:pPr>
    <w:tblPr>
      <w:tblStyleRowBandSize w:val="1"/>
      <w:tblStyleColBandSize w:val="1"/>
      <w:tblCellMar>
        <w:left w:w="115.0" w:type="dxa"/>
        <w:right w:w="115.0" w:type="dxa"/>
      </w:tblCellMar>
    </w:tblPr>
  </w:style>
  <w:style w:type="table" w:styleId="afe" w:customStyle="1">
    <w:basedOn w:val="TableNormal3"/>
    <w:tblPr>
      <w:tblStyleRowBandSize w:val="1"/>
      <w:tblStyleColBandSize w:val="1"/>
    </w:tblPr>
  </w:style>
  <w:style w:type="table" w:styleId="aff" w:customStyle="1">
    <w:basedOn w:val="TableNormal3"/>
    <w:pPr>
      <w:widowControl w:val="0"/>
      <w:ind w:hanging="1"/>
    </w:pPr>
    <w:rPr>
      <w:sz w:val="22"/>
      <w:szCs w:val="22"/>
    </w:rPr>
    <w:tblPr>
      <w:tblStyleRowBandSize w:val="1"/>
      <w:tblStyleColBandSize w:val="1"/>
      <w:tblCellMar>
        <w:left w:w="108.0" w:type="dxa"/>
        <w:right w:w="108.0" w:type="dxa"/>
      </w:tblCellMar>
    </w:tblPr>
  </w:style>
  <w:style w:type="table" w:styleId="aff0" w:customStyle="1">
    <w:basedOn w:val="TableNormal3"/>
    <w:tblPr>
      <w:tblStyleRowBandSize w:val="1"/>
      <w:tblStyleColBandSize w:val="1"/>
      <w:tblCellMar>
        <w:left w:w="115.0" w:type="dxa"/>
        <w:right w:w="115.0" w:type="dxa"/>
      </w:tblCellMar>
    </w:tblPr>
  </w:style>
  <w:style w:type="table" w:styleId="aff1" w:customStyle="1">
    <w:basedOn w:val="TableNormal3"/>
    <w:tblPr>
      <w:tblStyleRowBandSize w:val="1"/>
      <w:tblStyleColBandSize w:val="1"/>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blPr>
  </w:style>
  <w:style w:type="table" w:styleId="Table2">
    <w:basedOn w:val="TableNormal"/>
    <w:tblPr>
      <w:tblStyleRowBandSize w:val="1"/>
      <w:tblStyleColBandSize w:val="1"/>
      <w:tblCellMar/>
    </w:tblPr>
  </w:style>
  <w:style w:type="table" w:styleId="Table3">
    <w:basedOn w:val="TableNormal"/>
    <w:tblPr>
      <w:tblStyleRowBandSize w:val="1"/>
      <w:tblStyleColBandSize w:val="1"/>
      <w:tblCellMar/>
    </w:tblPr>
  </w:style>
  <w:style w:type="table" w:styleId="Table4">
    <w:basedOn w:val="TableNormal"/>
    <w:tblPr>
      <w:tblStyleRowBandSize w:val="1"/>
      <w:tblStyleColBandSize w:val="1"/>
      <w:tblCellMar/>
    </w:tblPr>
  </w:style>
  <w:style w:type="table" w:styleId="Table5">
    <w:basedOn w:val="TableNormal"/>
    <w:tblPr>
      <w:tblStyleRowBandSize w:val="1"/>
      <w:tblStyleColBandSize w:val="1"/>
      <w:tblCellMar>
        <w:top w:w="0.0" w:type="dxa"/>
        <w:left w:w="70.0" w:type="dxa"/>
        <w:bottom w:w="0.0" w:type="dxa"/>
        <w:right w:w="70.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70.0" w:type="dxa"/>
        <w:bottom w:w="0.0" w:type="dxa"/>
        <w:right w:w="70.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70.0" w:type="dxa"/>
        <w:bottom w:w="0.0" w:type="dxa"/>
        <w:right w:w="70.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4" Type="http://schemas.openxmlformats.org/officeDocument/2006/relationships/font" Target="fonts/MontserratLight-boldItalic.ttf"/><Relationship Id="rId5" Type="http://schemas.openxmlformats.org/officeDocument/2006/relationships/font" Target="fonts/Montserrat-italic.ttf"/><Relationship Id="rId6" Type="http://schemas.openxmlformats.org/officeDocument/2006/relationships/font" Target="fonts/Montserra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6f4UbZxiC86cN8Cvf+Px7rpA1MQ==">CgMxLjAyDmguNWJwZDIxeGNnZTI3OAByITF0X042MlNQVk9KMnNGRnRPc1RIZWVsVEVxcVNfenRyXw==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2025-07-08T21:29:00Z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